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91C082" w14:textId="2D6AA966" w:rsidR="009407EA" w:rsidRPr="00905E42" w:rsidRDefault="00905E42" w:rsidP="00905E42">
      <w:pPr>
        <w:jc w:val="center"/>
        <w:rPr>
          <w:rFonts w:cstheme="minorHAnsi"/>
          <w:b/>
          <w:bCs/>
          <w:sz w:val="24"/>
          <w:szCs w:val="24"/>
        </w:rPr>
      </w:pPr>
      <w:bookmarkStart w:id="0" w:name="_GoBack"/>
      <w:bookmarkEnd w:id="0"/>
      <w:r w:rsidRPr="00905E42">
        <w:rPr>
          <w:rFonts w:cstheme="minorHAnsi"/>
          <w:b/>
          <w:bCs/>
          <w:sz w:val="24"/>
          <w:szCs w:val="24"/>
        </w:rPr>
        <w:t>VC Schools and the Local Agreed Syllabus</w:t>
      </w:r>
    </w:p>
    <w:p w14:paraId="75C92724" w14:textId="77777777" w:rsidR="00905E42" w:rsidRPr="00905E42" w:rsidRDefault="00905E42">
      <w:pPr>
        <w:rPr>
          <w:rFonts w:cstheme="minorHAnsi"/>
          <w:sz w:val="24"/>
          <w:szCs w:val="24"/>
        </w:rPr>
      </w:pPr>
      <w:proofErr w:type="gramStart"/>
      <w:r w:rsidRPr="00905E42">
        <w:rPr>
          <w:rFonts w:cstheme="minorHAnsi"/>
          <w:sz w:val="24"/>
          <w:szCs w:val="24"/>
        </w:rPr>
        <w:t>Following a r</w:t>
      </w:r>
      <w:r w:rsidR="009407EA" w:rsidRPr="00905E42">
        <w:rPr>
          <w:rFonts w:cstheme="minorHAnsi"/>
          <w:sz w:val="24"/>
          <w:szCs w:val="24"/>
        </w:rPr>
        <w:t>equest from the Anglican diocese of Manchester to allow VC schools to use a diocesan syllabus instead of the local agreed syllabus</w:t>
      </w:r>
      <w:r w:rsidRPr="00905E42">
        <w:rPr>
          <w:rFonts w:cstheme="minorHAnsi"/>
          <w:sz w:val="24"/>
          <w:szCs w:val="24"/>
        </w:rPr>
        <w:t xml:space="preserve"> adopted by Manchester, Salford, Stockport, Tameside and Trafford (2021-26), this has been discussed </w:t>
      </w:r>
      <w:r w:rsidR="009407EA" w:rsidRPr="00905E42">
        <w:rPr>
          <w:rFonts w:cstheme="minorHAnsi"/>
          <w:sz w:val="24"/>
          <w:szCs w:val="24"/>
        </w:rPr>
        <w:t xml:space="preserve">at the North West SACRE Hub and between the local authority advisers responsible for RE in the five authorities that share </w:t>
      </w:r>
      <w:r w:rsidRPr="00905E42">
        <w:rPr>
          <w:rFonts w:cstheme="minorHAnsi"/>
          <w:sz w:val="24"/>
          <w:szCs w:val="24"/>
        </w:rPr>
        <w:t xml:space="preserve">this </w:t>
      </w:r>
      <w:r w:rsidR="009407EA" w:rsidRPr="00905E42">
        <w:rPr>
          <w:rFonts w:cstheme="minorHAnsi"/>
          <w:sz w:val="24"/>
          <w:szCs w:val="24"/>
        </w:rPr>
        <w:t>local agreed syllabus</w:t>
      </w:r>
      <w:r w:rsidRPr="00905E42">
        <w:rPr>
          <w:rFonts w:cstheme="minorHAnsi"/>
          <w:sz w:val="24"/>
          <w:szCs w:val="24"/>
        </w:rPr>
        <w:t>.</w:t>
      </w:r>
      <w:proofErr w:type="gramEnd"/>
    </w:p>
    <w:p w14:paraId="53BDBD48" w14:textId="4C90D14E" w:rsidR="009407EA" w:rsidRPr="00905E42" w:rsidRDefault="00905E42">
      <w:pPr>
        <w:rPr>
          <w:rFonts w:cstheme="minorHAnsi"/>
          <w:sz w:val="24"/>
          <w:szCs w:val="24"/>
        </w:rPr>
      </w:pPr>
      <w:r w:rsidRPr="00905E42">
        <w:rPr>
          <w:rFonts w:cstheme="minorHAnsi"/>
          <w:sz w:val="24"/>
          <w:szCs w:val="24"/>
        </w:rPr>
        <w:t xml:space="preserve">These are </w:t>
      </w:r>
      <w:r w:rsidR="009407EA" w:rsidRPr="00905E42">
        <w:rPr>
          <w:rFonts w:cstheme="minorHAnsi"/>
          <w:sz w:val="24"/>
          <w:szCs w:val="24"/>
        </w:rPr>
        <w:t>the recommended points for consideration by SACREs:</w:t>
      </w:r>
    </w:p>
    <w:p w14:paraId="07B585DD" w14:textId="22546ECC" w:rsidR="009407EA" w:rsidRPr="00905E42" w:rsidRDefault="009407EA" w:rsidP="009407EA">
      <w:pPr>
        <w:pStyle w:val="ListParagraph"/>
        <w:numPr>
          <w:ilvl w:val="0"/>
          <w:numId w:val="1"/>
        </w:numPr>
        <w:rPr>
          <w:rFonts w:cstheme="minorHAnsi"/>
          <w:sz w:val="24"/>
          <w:szCs w:val="24"/>
        </w:rPr>
      </w:pPr>
      <w:r w:rsidRPr="00905E42">
        <w:rPr>
          <w:rFonts w:cstheme="minorHAnsi"/>
          <w:sz w:val="24"/>
          <w:szCs w:val="24"/>
        </w:rPr>
        <w:t>SACRE is always committed to supporting all schools in the pursuit of good RE and recognises that the curriculum provisions will vary according to the context and situation, including for VC schools with their Christian basis.</w:t>
      </w:r>
    </w:p>
    <w:p w14:paraId="293A9B9C" w14:textId="77777777" w:rsidR="00905E42" w:rsidRPr="00905E42" w:rsidRDefault="00905E42" w:rsidP="00905E42">
      <w:pPr>
        <w:pStyle w:val="ListParagraph"/>
        <w:rPr>
          <w:rFonts w:cstheme="minorHAnsi"/>
          <w:sz w:val="24"/>
          <w:szCs w:val="24"/>
        </w:rPr>
      </w:pPr>
    </w:p>
    <w:p w14:paraId="53A833D1" w14:textId="77777777" w:rsidR="00905E42" w:rsidRPr="00905E42" w:rsidRDefault="009407EA" w:rsidP="009407EA">
      <w:pPr>
        <w:pStyle w:val="ListParagraph"/>
        <w:numPr>
          <w:ilvl w:val="0"/>
          <w:numId w:val="1"/>
        </w:numPr>
        <w:rPr>
          <w:rFonts w:cstheme="minorHAnsi"/>
          <w:sz w:val="24"/>
          <w:szCs w:val="24"/>
        </w:rPr>
      </w:pPr>
      <w:r w:rsidRPr="00905E42">
        <w:rPr>
          <w:rFonts w:cstheme="minorHAnsi"/>
          <w:sz w:val="24"/>
          <w:szCs w:val="24"/>
        </w:rPr>
        <w:t>An individual SACRE cannot change the statutory arrangements which require a VC school to use the local agreed syllabus for the foundation of their RE, including fulfilling the End of Key Stage outcomes</w:t>
      </w:r>
      <w:r w:rsidR="00905E42" w:rsidRPr="00905E42">
        <w:rPr>
          <w:rFonts w:cstheme="minorHAnsi"/>
          <w:sz w:val="24"/>
          <w:szCs w:val="24"/>
        </w:rPr>
        <w:t>.</w:t>
      </w:r>
    </w:p>
    <w:p w14:paraId="76D8CB43" w14:textId="77777777" w:rsidR="00905E42" w:rsidRPr="00905E42" w:rsidRDefault="00905E42" w:rsidP="00905E42">
      <w:pPr>
        <w:pStyle w:val="ListParagraph"/>
        <w:rPr>
          <w:rFonts w:cstheme="minorHAnsi"/>
          <w:sz w:val="24"/>
          <w:szCs w:val="24"/>
        </w:rPr>
      </w:pPr>
    </w:p>
    <w:p w14:paraId="202C88E9" w14:textId="77777777" w:rsidR="00905E42" w:rsidRPr="00905E42" w:rsidRDefault="009407EA" w:rsidP="009407EA">
      <w:pPr>
        <w:pStyle w:val="ListParagraph"/>
        <w:numPr>
          <w:ilvl w:val="0"/>
          <w:numId w:val="1"/>
        </w:numPr>
        <w:rPr>
          <w:rFonts w:cstheme="minorHAnsi"/>
          <w:sz w:val="24"/>
          <w:szCs w:val="24"/>
        </w:rPr>
      </w:pPr>
      <w:r w:rsidRPr="00905E42">
        <w:rPr>
          <w:rFonts w:cstheme="minorHAnsi"/>
          <w:sz w:val="24"/>
          <w:szCs w:val="24"/>
        </w:rPr>
        <w:t xml:space="preserve">However, </w:t>
      </w:r>
      <w:r w:rsidR="00905E42" w:rsidRPr="00905E42">
        <w:rPr>
          <w:rFonts w:cstheme="minorHAnsi"/>
          <w:sz w:val="24"/>
          <w:szCs w:val="24"/>
        </w:rPr>
        <w:t xml:space="preserve">the way </w:t>
      </w:r>
      <w:r w:rsidRPr="00905E42">
        <w:rPr>
          <w:rFonts w:cstheme="minorHAnsi"/>
          <w:sz w:val="24"/>
          <w:szCs w:val="24"/>
        </w:rPr>
        <w:t>the curriculum is organised, and which resources are used to support teaching and learning, is up to each school. A school can supplement the curriculum with diocesan or national resources such as Understanding Christianity provided the overall requirements of the local agreed syllabus are met</w:t>
      </w:r>
      <w:r w:rsidR="00905E42" w:rsidRPr="00905E42">
        <w:rPr>
          <w:rFonts w:cstheme="minorHAnsi"/>
          <w:sz w:val="24"/>
          <w:szCs w:val="24"/>
        </w:rPr>
        <w:t>.</w:t>
      </w:r>
    </w:p>
    <w:p w14:paraId="678D127B" w14:textId="77777777" w:rsidR="00905E42" w:rsidRPr="00905E42" w:rsidRDefault="00905E42" w:rsidP="00905E42">
      <w:pPr>
        <w:pStyle w:val="ListParagraph"/>
        <w:rPr>
          <w:rFonts w:cstheme="minorHAnsi"/>
          <w:sz w:val="24"/>
          <w:szCs w:val="24"/>
        </w:rPr>
      </w:pPr>
    </w:p>
    <w:p w14:paraId="04E17965" w14:textId="3BC01A82" w:rsidR="00905E42" w:rsidRPr="00905E42" w:rsidRDefault="009407EA" w:rsidP="009407EA">
      <w:pPr>
        <w:pStyle w:val="ListParagraph"/>
        <w:numPr>
          <w:ilvl w:val="0"/>
          <w:numId w:val="1"/>
        </w:numPr>
        <w:rPr>
          <w:rFonts w:cstheme="minorHAnsi"/>
          <w:sz w:val="24"/>
          <w:szCs w:val="24"/>
        </w:rPr>
      </w:pPr>
      <w:r w:rsidRPr="00905E42">
        <w:rPr>
          <w:rFonts w:cstheme="minorHAnsi"/>
          <w:sz w:val="24"/>
          <w:szCs w:val="24"/>
        </w:rPr>
        <w:t xml:space="preserve">If SACRE, or </w:t>
      </w:r>
      <w:r w:rsidR="00905E42" w:rsidRPr="00905E42">
        <w:rPr>
          <w:rFonts w:cstheme="minorHAnsi"/>
          <w:sz w:val="24"/>
          <w:szCs w:val="24"/>
        </w:rPr>
        <w:t xml:space="preserve">more accurately, </w:t>
      </w:r>
      <w:r w:rsidRPr="00905E42">
        <w:rPr>
          <w:rFonts w:cstheme="minorHAnsi"/>
          <w:sz w:val="24"/>
          <w:szCs w:val="24"/>
        </w:rPr>
        <w:t xml:space="preserve">the Local Agreed Syllabus Conference, were to </w:t>
      </w:r>
      <w:r w:rsidR="00905E42" w:rsidRPr="00905E42">
        <w:rPr>
          <w:rFonts w:cstheme="minorHAnsi"/>
          <w:sz w:val="24"/>
          <w:szCs w:val="24"/>
        </w:rPr>
        <w:t>agree that an alternative syllabus could be adopted (as some have done) this would have to be agreed at the time of a quinquennial revision, which last occurred in 2022, not just a year into a new syllabus.</w:t>
      </w:r>
    </w:p>
    <w:p w14:paraId="58FABF1A" w14:textId="77777777" w:rsidR="00905E42" w:rsidRPr="00905E42" w:rsidRDefault="00905E42" w:rsidP="00905E42">
      <w:pPr>
        <w:pStyle w:val="ListParagraph"/>
        <w:rPr>
          <w:rFonts w:cstheme="minorHAnsi"/>
          <w:sz w:val="24"/>
          <w:szCs w:val="24"/>
        </w:rPr>
      </w:pPr>
    </w:p>
    <w:p w14:paraId="6F838B6F" w14:textId="23A17A67" w:rsidR="00905E42" w:rsidRDefault="00905E42" w:rsidP="009407EA">
      <w:pPr>
        <w:pStyle w:val="ListParagraph"/>
        <w:numPr>
          <w:ilvl w:val="0"/>
          <w:numId w:val="1"/>
        </w:numPr>
        <w:rPr>
          <w:rFonts w:cstheme="minorHAnsi"/>
          <w:sz w:val="24"/>
          <w:szCs w:val="24"/>
        </w:rPr>
      </w:pPr>
      <w:r w:rsidRPr="00905E42">
        <w:rPr>
          <w:rFonts w:cstheme="minorHAnsi"/>
          <w:sz w:val="24"/>
          <w:szCs w:val="24"/>
        </w:rPr>
        <w:t>The local agreed syllabus for Manchester, Salford, Stockport, Tameside and Trafford requires the equivalent of about an hour a week to be allocated for RE. Church schools are able, if they wish, to increase this provision to allow for additional programmes of study.</w:t>
      </w:r>
    </w:p>
    <w:p w14:paraId="085BF033" w14:textId="77777777" w:rsidR="004D4D4F" w:rsidRPr="004D4D4F" w:rsidRDefault="004D4D4F" w:rsidP="004D4D4F">
      <w:pPr>
        <w:pStyle w:val="ListParagraph"/>
        <w:rPr>
          <w:rFonts w:cstheme="minorHAnsi"/>
          <w:sz w:val="24"/>
          <w:szCs w:val="24"/>
        </w:rPr>
      </w:pPr>
    </w:p>
    <w:sectPr w:rsidR="004D4D4F" w:rsidRPr="004D4D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14BB7"/>
    <w:multiLevelType w:val="hybridMultilevel"/>
    <w:tmpl w:val="8B2210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07EA"/>
    <w:rsid w:val="0036660A"/>
    <w:rsid w:val="004C1F23"/>
    <w:rsid w:val="004D4D4F"/>
    <w:rsid w:val="006B198F"/>
    <w:rsid w:val="00905E42"/>
    <w:rsid w:val="009407EA"/>
    <w:rsid w:val="00C165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54B88"/>
  <w15:chartTrackingRefBased/>
  <w15:docId w15:val="{13B197DD-BA36-472B-8644-DD65DE061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07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268</Words>
  <Characters>1529</Characters>
  <Application>Microsoft Office Word</Application>
  <DocSecurity>4</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Alastair Ross</dc:creator>
  <cp:keywords/>
  <dc:description/>
  <cp:lastModifiedBy>Barker, Anne ( St Andrews Methodist Headteacher)</cp:lastModifiedBy>
  <cp:revision>2</cp:revision>
  <dcterms:created xsi:type="dcterms:W3CDTF">2023-12-11T14:21:00Z</dcterms:created>
  <dcterms:modified xsi:type="dcterms:W3CDTF">2023-12-11T14:21:00Z</dcterms:modified>
</cp:coreProperties>
</file>