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B8374" w14:textId="77777777" w:rsidR="00270C8F" w:rsidRDefault="0058156A">
      <w:pPr>
        <w:spacing w:after="0" w:line="259" w:lineRule="auto"/>
        <w:ind w:left="250" w:firstLine="0"/>
      </w:pPr>
      <w:r>
        <w:rPr>
          <w:rFonts w:ascii="Arial" w:eastAsia="Arial" w:hAnsi="Arial" w:cs="Arial"/>
          <w:b/>
          <w:sz w:val="36"/>
          <w:u w:val="single" w:color="000000"/>
        </w:rPr>
        <w:t>ST ANDREW’S METHODIST PRIMARY SCHOOL</w:t>
      </w:r>
      <w:r>
        <w:rPr>
          <w:rFonts w:ascii="Arial" w:eastAsia="Arial" w:hAnsi="Arial" w:cs="Arial"/>
          <w:b/>
          <w:sz w:val="36"/>
        </w:rPr>
        <w:t xml:space="preserve"> </w:t>
      </w:r>
    </w:p>
    <w:p w14:paraId="16FEBB88" w14:textId="77777777" w:rsidR="00270C8F" w:rsidRDefault="0058156A">
      <w:pPr>
        <w:spacing w:after="0" w:line="259" w:lineRule="auto"/>
        <w:ind w:left="79" w:firstLine="0"/>
        <w:jc w:val="center"/>
      </w:pPr>
      <w:r>
        <w:rPr>
          <w:rFonts w:ascii="Arial" w:eastAsia="Arial" w:hAnsi="Arial" w:cs="Arial"/>
          <w:b/>
          <w:sz w:val="24"/>
        </w:rPr>
        <w:t xml:space="preserve"> </w:t>
      </w:r>
    </w:p>
    <w:p w14:paraId="456D0156" w14:textId="77777777" w:rsidR="00270C8F" w:rsidRDefault="0058156A">
      <w:pPr>
        <w:spacing w:after="0" w:line="259" w:lineRule="auto"/>
        <w:ind w:left="0" w:firstLine="0"/>
      </w:pPr>
      <w:r>
        <w:rPr>
          <w:rFonts w:ascii="Arial" w:eastAsia="Arial" w:hAnsi="Arial" w:cs="Arial"/>
          <w:b/>
          <w:sz w:val="24"/>
        </w:rPr>
        <w:t xml:space="preserve"> </w:t>
      </w:r>
    </w:p>
    <w:p w14:paraId="01D90B2D" w14:textId="77777777" w:rsidR="00270C8F" w:rsidRDefault="0058156A">
      <w:pPr>
        <w:spacing w:after="0" w:line="259" w:lineRule="auto"/>
        <w:ind w:left="0" w:firstLine="0"/>
      </w:pPr>
      <w:r>
        <w:rPr>
          <w:rFonts w:ascii="Arial" w:eastAsia="Arial" w:hAnsi="Arial" w:cs="Arial"/>
          <w:b/>
          <w:sz w:val="24"/>
        </w:rPr>
        <w:t xml:space="preserve"> </w:t>
      </w:r>
    </w:p>
    <w:p w14:paraId="7E8E6308" w14:textId="77777777" w:rsidR="00270C8F" w:rsidRDefault="0058156A">
      <w:pPr>
        <w:spacing w:after="0" w:line="259" w:lineRule="auto"/>
        <w:ind w:left="0" w:firstLine="0"/>
      </w:pPr>
      <w:r>
        <w:rPr>
          <w:rFonts w:ascii="Arial" w:eastAsia="Arial" w:hAnsi="Arial" w:cs="Arial"/>
          <w:b/>
          <w:sz w:val="24"/>
        </w:rPr>
        <w:t xml:space="preserve"> </w:t>
      </w:r>
    </w:p>
    <w:p w14:paraId="377A3820" w14:textId="77777777" w:rsidR="00270C8F" w:rsidRDefault="0058156A">
      <w:pPr>
        <w:spacing w:after="0" w:line="259" w:lineRule="auto"/>
        <w:ind w:left="2564" w:firstLine="0"/>
      </w:pPr>
      <w:r>
        <w:rPr>
          <w:noProof/>
        </w:rPr>
        <mc:AlternateContent>
          <mc:Choice Requires="wpg">
            <w:drawing>
              <wp:inline distT="0" distB="0" distL="0" distR="0" wp14:anchorId="2C9469D5" wp14:editId="54ACC953">
                <wp:extent cx="2066925" cy="2190695"/>
                <wp:effectExtent l="0" t="0" r="0" b="0"/>
                <wp:docPr id="2933" name="Group 2933"/>
                <wp:cNvGraphicFramePr/>
                <a:graphic xmlns:a="http://schemas.openxmlformats.org/drawingml/2006/main">
                  <a:graphicData uri="http://schemas.microsoft.com/office/word/2010/wordprocessingGroup">
                    <wpg:wgp>
                      <wpg:cNvGrpSpPr/>
                      <wpg:grpSpPr>
                        <a:xfrm>
                          <a:off x="0" y="0"/>
                          <a:ext cx="2066925" cy="2190695"/>
                          <a:chOff x="0" y="0"/>
                          <a:chExt cx="2066925" cy="2190695"/>
                        </a:xfrm>
                      </wpg:grpSpPr>
                      <wps:wsp>
                        <wps:cNvPr id="63" name="Shape 63"/>
                        <wps:cNvSpPr/>
                        <wps:spPr>
                          <a:xfrm>
                            <a:off x="0" y="0"/>
                            <a:ext cx="2066925" cy="2124075"/>
                          </a:xfrm>
                          <a:custGeom>
                            <a:avLst/>
                            <a:gdLst/>
                            <a:ahLst/>
                            <a:cxnLst/>
                            <a:rect l="0" t="0" r="0" b="0"/>
                            <a:pathLst>
                              <a:path w="2066925" h="2124075">
                                <a:moveTo>
                                  <a:pt x="0" y="2124075"/>
                                </a:moveTo>
                                <a:lnTo>
                                  <a:pt x="2066925" y="2124075"/>
                                </a:lnTo>
                                <a:lnTo>
                                  <a:pt x="2066925"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65" name="Picture 65"/>
                          <pic:cNvPicPr/>
                        </pic:nvPicPr>
                        <pic:blipFill>
                          <a:blip r:embed="rId5"/>
                          <a:stretch>
                            <a:fillRect/>
                          </a:stretch>
                        </pic:blipFill>
                        <pic:spPr>
                          <a:xfrm>
                            <a:off x="136525" y="51435"/>
                            <a:ext cx="1787525" cy="1787525"/>
                          </a:xfrm>
                          <a:prstGeom prst="rect">
                            <a:avLst/>
                          </a:prstGeom>
                        </pic:spPr>
                      </pic:pic>
                      <wps:wsp>
                        <wps:cNvPr id="66" name="Rectangle 66"/>
                        <wps:cNvSpPr/>
                        <wps:spPr>
                          <a:xfrm>
                            <a:off x="1925955" y="1734562"/>
                            <a:ext cx="50673" cy="184382"/>
                          </a:xfrm>
                          <a:prstGeom prst="rect">
                            <a:avLst/>
                          </a:prstGeom>
                          <a:ln>
                            <a:noFill/>
                          </a:ln>
                        </wps:spPr>
                        <wps:txbx>
                          <w:txbxContent>
                            <w:p w14:paraId="00252EED" w14:textId="77777777" w:rsidR="00270C8F" w:rsidRDefault="0058156A">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67" name="Rectangle 67"/>
                        <wps:cNvSpPr/>
                        <wps:spPr>
                          <a:xfrm>
                            <a:off x="1033526" y="1877437"/>
                            <a:ext cx="50673" cy="184382"/>
                          </a:xfrm>
                          <a:prstGeom prst="rect">
                            <a:avLst/>
                          </a:prstGeom>
                          <a:ln>
                            <a:noFill/>
                          </a:ln>
                        </wps:spPr>
                        <wps:txbx>
                          <w:txbxContent>
                            <w:p w14:paraId="048522C3" w14:textId="77777777" w:rsidR="00270C8F" w:rsidRDefault="0058156A">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68" name="Rectangle 68"/>
                        <wps:cNvSpPr/>
                        <wps:spPr>
                          <a:xfrm>
                            <a:off x="1033526" y="2052062"/>
                            <a:ext cx="50673" cy="184382"/>
                          </a:xfrm>
                          <a:prstGeom prst="rect">
                            <a:avLst/>
                          </a:prstGeom>
                          <a:ln>
                            <a:noFill/>
                          </a:ln>
                        </wps:spPr>
                        <wps:txbx>
                          <w:txbxContent>
                            <w:p w14:paraId="6842347B" w14:textId="77777777" w:rsidR="00270C8F" w:rsidRDefault="0058156A">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g:wgp>
                  </a:graphicData>
                </a:graphic>
              </wp:inline>
            </w:drawing>
          </mc:Choice>
          <mc:Fallback>
            <w:pict>
              <v:group w14:anchorId="2C9469D5" id="Group 2933" o:spid="_x0000_s1026" style="width:162.75pt;height:172.5pt;mso-position-horizontal-relative:char;mso-position-vertical-relative:line" coordsize="20669,2190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">
                <v:shape id="Shape 63" o:spid="_x0000_s1027" style="position:absolute;width:20669;height:21240;visibility:visible;mso-wrap-style:square;v-text-anchor:top" coordsize="2066925,2124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" path="m,2124075r2066925,l2066925,,,,,2124075xe" filled="f">
                  <v:stroke miterlimit="83231f" joinstyle="miter" endcap="round"/>
                  <v:path arrowok="t" textboxrect="0,0,2066925,212407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5" o:spid="_x0000_s1028" type="#_x0000_t75" style="position:absolute;left:1365;top:514;width:17875;height:178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">
                  <v:imagedata r:id="rId6" o:title=""/>
                </v:shape>
                <v:rect id="Rectangle 66" o:spid="_x0000_s1029" style="position:absolute;left:19259;top:17345;width:507;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14:paraId="00252EED" w14:textId="77777777" w:rsidR="00270C8F" w:rsidRDefault="0058156A">
                        <w:pPr>
                          <w:spacing w:after="160" w:line="259" w:lineRule="auto"/>
                          <w:ind w:left="0" w:firstLine="0"/>
                        </w:pPr>
                        <w:r>
                          <w:rPr>
                            <w:rFonts w:ascii="Times New Roman" w:eastAsia="Times New Roman" w:hAnsi="Times New Roman" w:cs="Times New Roman"/>
                            <w:sz w:val="24"/>
                          </w:rPr>
                          <w:t xml:space="preserve"> </w:t>
                        </w:r>
                      </w:p>
                    </w:txbxContent>
                  </v:textbox>
                </v:rect>
                <v:rect id="Rectangle 67" o:spid="_x0000_s1030" style="position:absolute;left:10335;top:18774;width:506;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14:paraId="048522C3" w14:textId="77777777" w:rsidR="00270C8F" w:rsidRDefault="0058156A">
                        <w:pPr>
                          <w:spacing w:after="160" w:line="259" w:lineRule="auto"/>
                          <w:ind w:left="0" w:firstLine="0"/>
                        </w:pPr>
                        <w:r>
                          <w:rPr>
                            <w:rFonts w:ascii="Times New Roman" w:eastAsia="Times New Roman" w:hAnsi="Times New Roman" w:cs="Times New Roman"/>
                            <w:sz w:val="24"/>
                          </w:rPr>
                          <w:t xml:space="preserve"> </w:t>
                        </w:r>
                      </w:p>
                    </w:txbxContent>
                  </v:textbox>
                </v:rect>
                <v:rect id="Rectangle 68" o:spid="_x0000_s1031" style="position:absolute;left:10335;top:20520;width:506;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6842347B" w14:textId="77777777" w:rsidR="00270C8F" w:rsidRDefault="0058156A">
                        <w:pPr>
                          <w:spacing w:after="160" w:line="259" w:lineRule="auto"/>
                          <w:ind w:left="0" w:firstLine="0"/>
                        </w:pPr>
                        <w:r>
                          <w:rPr>
                            <w:rFonts w:ascii="Times New Roman" w:eastAsia="Times New Roman" w:hAnsi="Times New Roman" w:cs="Times New Roman"/>
                            <w:sz w:val="24"/>
                          </w:rPr>
                          <w:t xml:space="preserve"> </w:t>
                        </w:r>
                      </w:p>
                    </w:txbxContent>
                  </v:textbox>
                </v:rect>
                <w10:anchorlock/>
              </v:group>
            </w:pict>
          </mc:Fallback>
        </mc:AlternateContent>
      </w:r>
    </w:p>
    <w:p w14:paraId="66C7E4BC" w14:textId="77777777" w:rsidR="00270C8F" w:rsidRDefault="0058156A">
      <w:pPr>
        <w:spacing w:after="0" w:line="259" w:lineRule="auto"/>
        <w:ind w:left="0" w:right="2812" w:firstLine="0"/>
      </w:pPr>
      <w:r>
        <w:rPr>
          <w:rFonts w:ascii="Arial" w:eastAsia="Arial" w:hAnsi="Arial" w:cs="Arial"/>
          <w:b/>
          <w:sz w:val="24"/>
        </w:rPr>
        <w:t xml:space="preserve"> </w:t>
      </w:r>
    </w:p>
    <w:p w14:paraId="1D9EFA95" w14:textId="77777777" w:rsidR="00270C8F" w:rsidRDefault="0058156A">
      <w:pPr>
        <w:spacing w:after="0" w:line="259" w:lineRule="auto"/>
        <w:ind w:left="0" w:firstLine="0"/>
      </w:pPr>
      <w:r>
        <w:rPr>
          <w:rFonts w:ascii="Arial" w:eastAsia="Arial" w:hAnsi="Arial" w:cs="Arial"/>
          <w:b/>
          <w:sz w:val="24"/>
        </w:rPr>
        <w:t xml:space="preserve"> </w:t>
      </w:r>
    </w:p>
    <w:p w14:paraId="76FFEA63" w14:textId="77777777" w:rsidR="00270C8F" w:rsidRDefault="0058156A">
      <w:pPr>
        <w:spacing w:after="0" w:line="259" w:lineRule="auto"/>
        <w:ind w:left="0" w:firstLine="0"/>
      </w:pPr>
      <w:r>
        <w:rPr>
          <w:rFonts w:ascii="Arial" w:eastAsia="Arial" w:hAnsi="Arial" w:cs="Arial"/>
          <w:b/>
          <w:sz w:val="24"/>
        </w:rPr>
        <w:t xml:space="preserve"> </w:t>
      </w:r>
    </w:p>
    <w:p w14:paraId="52CFC403" w14:textId="77777777" w:rsidR="00270C8F" w:rsidRDefault="0058156A">
      <w:pPr>
        <w:spacing w:after="68" w:line="259" w:lineRule="auto"/>
        <w:ind w:left="0" w:firstLine="0"/>
      </w:pPr>
      <w:r>
        <w:rPr>
          <w:rFonts w:ascii="Arial" w:eastAsia="Arial" w:hAnsi="Arial" w:cs="Arial"/>
          <w:b/>
          <w:sz w:val="24"/>
        </w:rPr>
        <w:t xml:space="preserve"> </w:t>
      </w:r>
    </w:p>
    <w:p w14:paraId="079F7E3C" w14:textId="77777777" w:rsidR="00270C8F" w:rsidRDefault="0058156A">
      <w:pPr>
        <w:spacing w:after="0" w:line="259" w:lineRule="auto"/>
        <w:ind w:left="5" w:firstLine="0"/>
        <w:jc w:val="center"/>
      </w:pPr>
      <w:r>
        <w:rPr>
          <w:rFonts w:ascii="Arial" w:eastAsia="Arial" w:hAnsi="Arial" w:cs="Arial"/>
          <w:b/>
          <w:sz w:val="28"/>
        </w:rPr>
        <w:t>Charging &amp; Remissions</w:t>
      </w:r>
      <w:r>
        <w:rPr>
          <w:rFonts w:ascii="Arial" w:eastAsia="Arial" w:hAnsi="Arial" w:cs="Arial"/>
          <w:b/>
          <w:sz w:val="36"/>
        </w:rPr>
        <w:t xml:space="preserve"> </w:t>
      </w:r>
    </w:p>
    <w:p w14:paraId="0CBA80CB" w14:textId="77777777" w:rsidR="00270C8F" w:rsidRDefault="0058156A">
      <w:pPr>
        <w:spacing w:after="0" w:line="259" w:lineRule="auto"/>
        <w:ind w:left="112" w:firstLine="0"/>
        <w:jc w:val="center"/>
      </w:pPr>
      <w:r>
        <w:rPr>
          <w:rFonts w:ascii="Arial" w:eastAsia="Arial" w:hAnsi="Arial" w:cs="Arial"/>
          <w:b/>
          <w:sz w:val="36"/>
        </w:rPr>
        <w:t xml:space="preserve"> </w:t>
      </w:r>
    </w:p>
    <w:p w14:paraId="3CB8B1F9"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pict w14:anchorId="797221B7">
          <v:rect id="_x0000_i1167" style="width:0;height:1.5pt" o:hralign="center" o:hrstd="t" o:hr="t" fillcolor="#a0a0a0" stroked="f"/>
        </w:pict>
      </w:r>
    </w:p>
    <w:p w14:paraId="149074AD"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Policy Information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58"/>
        <w:gridCol w:w="4603"/>
      </w:tblGrid>
      <w:tr w:rsidR="00B866A8" w:rsidRPr="00B866A8" w14:paraId="0A67F8FE"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4D8D4D0"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Policy Title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D68D960"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Charging and Remissions Policy</w:t>
            </w:r>
          </w:p>
        </w:tc>
      </w:tr>
      <w:tr w:rsidR="00B866A8" w:rsidRPr="00B866A8" w14:paraId="45822943"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1C7D5D4"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Status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A6310A3"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Statutory</w:t>
            </w:r>
          </w:p>
        </w:tc>
      </w:tr>
      <w:tr w:rsidR="00B866A8" w:rsidRPr="00B866A8" w14:paraId="7A4193E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D75C67C"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Adopted by Governing Board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A4C400B"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__________________</w:t>
            </w:r>
          </w:p>
        </w:tc>
      </w:tr>
      <w:tr w:rsidR="00B866A8" w:rsidRPr="00B866A8" w14:paraId="300793F6"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0D4D233"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Date Adopted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F90C5F8"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__________________</w:t>
            </w:r>
          </w:p>
        </w:tc>
      </w:tr>
      <w:tr w:rsidR="00B866A8" w:rsidRPr="00B866A8" w14:paraId="7CCAC9A1"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DC4082E"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Review Frequency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47A8EF2"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Annual</w:t>
            </w:r>
          </w:p>
        </w:tc>
      </w:tr>
      <w:tr w:rsidR="00B866A8" w:rsidRPr="00B866A8" w14:paraId="19B5C152"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AA61F07"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Next Review Due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200F4A2"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__________________</w:t>
            </w:r>
          </w:p>
        </w:tc>
      </w:tr>
      <w:tr w:rsidR="00B866A8" w:rsidRPr="00B866A8" w14:paraId="2DDD41EF"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CC631CA"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Responsible Officer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A710BC5"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Headteacher</w:t>
            </w:r>
          </w:p>
        </w:tc>
      </w:tr>
      <w:tr w:rsidR="00B866A8" w:rsidRPr="00B866A8" w14:paraId="77B24694"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C373E99"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Committee Responsible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E694615" w14:textId="4C75242E"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Finance Committee</w:t>
            </w:r>
          </w:p>
        </w:tc>
      </w:tr>
    </w:tbl>
    <w:p w14:paraId="0D4A8964" w14:textId="03AA51A4" w:rsidR="00B866A8" w:rsidRDefault="00B866A8" w:rsidP="00B866A8">
      <w:pPr>
        <w:spacing w:after="0" w:line="259" w:lineRule="auto"/>
        <w:ind w:left="-5"/>
        <w:rPr>
          <w:rFonts w:ascii="Arial" w:eastAsia="Arial" w:hAnsi="Arial" w:cs="Arial"/>
          <w:sz w:val="28"/>
        </w:rPr>
      </w:pPr>
    </w:p>
    <w:p w14:paraId="0B854776" w14:textId="77777777" w:rsidR="00102831" w:rsidRDefault="00102831" w:rsidP="00B866A8">
      <w:pPr>
        <w:spacing w:after="0" w:line="259" w:lineRule="auto"/>
        <w:ind w:left="-5"/>
        <w:rPr>
          <w:rFonts w:ascii="Arial" w:eastAsia="Arial" w:hAnsi="Arial" w:cs="Arial"/>
          <w:sz w:val="28"/>
        </w:rPr>
      </w:pPr>
    </w:p>
    <w:p w14:paraId="64A7D925" w14:textId="77777777" w:rsidR="00102831" w:rsidRDefault="00102831" w:rsidP="00B866A8">
      <w:pPr>
        <w:spacing w:after="0" w:line="259" w:lineRule="auto"/>
        <w:ind w:left="-5"/>
        <w:rPr>
          <w:rFonts w:ascii="Arial" w:eastAsia="Arial" w:hAnsi="Arial" w:cs="Arial"/>
          <w:sz w:val="28"/>
        </w:rPr>
      </w:pPr>
    </w:p>
    <w:p w14:paraId="06B702D7" w14:textId="77777777" w:rsidR="00102831" w:rsidRPr="00B866A8" w:rsidRDefault="00102831" w:rsidP="00B866A8">
      <w:pPr>
        <w:spacing w:after="0" w:line="259" w:lineRule="auto"/>
        <w:ind w:left="-5"/>
        <w:rPr>
          <w:rFonts w:ascii="Arial" w:eastAsia="Arial" w:hAnsi="Arial" w:cs="Arial"/>
          <w:sz w:val="28"/>
        </w:rPr>
      </w:pPr>
    </w:p>
    <w:p w14:paraId="7F856AE9"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1. Introduction</w:t>
      </w:r>
    </w:p>
    <w:p w14:paraId="3C636594"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St Andrew's Methodist Primary School is committed to ensuring that all pupils have equal access to educational opportunities regardless of their family's financial circumstances.</w:t>
      </w:r>
    </w:p>
    <w:p w14:paraId="4C3CBF33"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The Governing Board recognises the valuable contribution that educational visits, residential experiences, extra-curricular activities and visitors make to pupils' education and personal development. The school aims to provide a broad and balanced curriculum while ensuring compliance with statutory requirements regarding charging and remissions.</w:t>
      </w:r>
    </w:p>
    <w:p w14:paraId="517FD899"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This policy explains:</w:t>
      </w:r>
    </w:p>
    <w:p w14:paraId="30A553F4" w14:textId="77777777" w:rsidR="00B866A8" w:rsidRPr="00B866A8" w:rsidRDefault="00B866A8" w:rsidP="00B866A8">
      <w:pPr>
        <w:numPr>
          <w:ilvl w:val="0"/>
          <w:numId w:val="2"/>
        </w:numPr>
        <w:spacing w:after="0" w:line="259" w:lineRule="auto"/>
        <w:rPr>
          <w:rFonts w:ascii="Arial" w:eastAsia="Arial" w:hAnsi="Arial" w:cs="Arial"/>
          <w:sz w:val="28"/>
        </w:rPr>
      </w:pPr>
      <w:r w:rsidRPr="00B866A8">
        <w:rPr>
          <w:rFonts w:ascii="Arial" w:eastAsia="Arial" w:hAnsi="Arial" w:cs="Arial"/>
          <w:sz w:val="28"/>
        </w:rPr>
        <w:t>The activities for which charges may be made.</w:t>
      </w:r>
    </w:p>
    <w:p w14:paraId="51928078" w14:textId="77777777" w:rsidR="00B866A8" w:rsidRPr="00B866A8" w:rsidRDefault="00B866A8" w:rsidP="00B866A8">
      <w:pPr>
        <w:numPr>
          <w:ilvl w:val="0"/>
          <w:numId w:val="2"/>
        </w:numPr>
        <w:spacing w:after="0" w:line="259" w:lineRule="auto"/>
        <w:rPr>
          <w:rFonts w:ascii="Arial" w:eastAsia="Arial" w:hAnsi="Arial" w:cs="Arial"/>
          <w:sz w:val="28"/>
        </w:rPr>
      </w:pPr>
      <w:r w:rsidRPr="00B866A8">
        <w:rPr>
          <w:rFonts w:ascii="Arial" w:eastAsia="Arial" w:hAnsi="Arial" w:cs="Arial"/>
          <w:sz w:val="28"/>
        </w:rPr>
        <w:t>The activities for which charges cannot be made.</w:t>
      </w:r>
    </w:p>
    <w:p w14:paraId="7C576AB6" w14:textId="77777777" w:rsidR="00B866A8" w:rsidRPr="00B866A8" w:rsidRDefault="00B866A8" w:rsidP="00B866A8">
      <w:pPr>
        <w:numPr>
          <w:ilvl w:val="0"/>
          <w:numId w:val="2"/>
        </w:numPr>
        <w:spacing w:after="0" w:line="259" w:lineRule="auto"/>
        <w:rPr>
          <w:rFonts w:ascii="Arial" w:eastAsia="Arial" w:hAnsi="Arial" w:cs="Arial"/>
          <w:sz w:val="28"/>
        </w:rPr>
      </w:pPr>
      <w:r w:rsidRPr="00B866A8">
        <w:rPr>
          <w:rFonts w:ascii="Arial" w:eastAsia="Arial" w:hAnsi="Arial" w:cs="Arial"/>
          <w:sz w:val="28"/>
        </w:rPr>
        <w:t>When voluntary contributions may be requested.</w:t>
      </w:r>
    </w:p>
    <w:p w14:paraId="40A5B045" w14:textId="77777777" w:rsidR="00B866A8" w:rsidRPr="00B866A8" w:rsidRDefault="00B866A8" w:rsidP="00B866A8">
      <w:pPr>
        <w:numPr>
          <w:ilvl w:val="0"/>
          <w:numId w:val="2"/>
        </w:numPr>
        <w:spacing w:after="0" w:line="259" w:lineRule="auto"/>
        <w:rPr>
          <w:rFonts w:ascii="Arial" w:eastAsia="Arial" w:hAnsi="Arial" w:cs="Arial"/>
          <w:sz w:val="28"/>
        </w:rPr>
      </w:pPr>
      <w:r w:rsidRPr="00B866A8">
        <w:rPr>
          <w:rFonts w:ascii="Arial" w:eastAsia="Arial" w:hAnsi="Arial" w:cs="Arial"/>
          <w:sz w:val="28"/>
        </w:rPr>
        <w:t>The arrangements for remissions and financial assistance.</w:t>
      </w:r>
    </w:p>
    <w:p w14:paraId="2F680D20"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pict w14:anchorId="353BCBDF">
          <v:rect id="_x0000_i1169" style="width:0;height:1.5pt" o:hralign="center" o:hrstd="t" o:hr="t" fillcolor="#a0a0a0" stroked="f"/>
        </w:pict>
      </w:r>
    </w:p>
    <w:p w14:paraId="45CC5818"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2. Legal Framework</w:t>
      </w:r>
    </w:p>
    <w:p w14:paraId="4B5C77E5"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This policy has been developed in accordance with:</w:t>
      </w:r>
    </w:p>
    <w:p w14:paraId="35706A9A" w14:textId="77777777" w:rsidR="00B866A8" w:rsidRPr="00B866A8" w:rsidRDefault="00B866A8" w:rsidP="00B866A8">
      <w:pPr>
        <w:numPr>
          <w:ilvl w:val="0"/>
          <w:numId w:val="3"/>
        </w:numPr>
        <w:spacing w:after="0" w:line="259" w:lineRule="auto"/>
        <w:rPr>
          <w:rFonts w:ascii="Arial" w:eastAsia="Arial" w:hAnsi="Arial" w:cs="Arial"/>
          <w:sz w:val="28"/>
        </w:rPr>
      </w:pPr>
      <w:r w:rsidRPr="00B866A8">
        <w:rPr>
          <w:rFonts w:ascii="Arial" w:eastAsia="Arial" w:hAnsi="Arial" w:cs="Arial"/>
          <w:sz w:val="28"/>
        </w:rPr>
        <w:t>Education Act 1996 (Sections 449-462)</w:t>
      </w:r>
    </w:p>
    <w:p w14:paraId="34B66AB1" w14:textId="77777777" w:rsidR="00B866A8" w:rsidRPr="00B866A8" w:rsidRDefault="00B866A8" w:rsidP="00B866A8">
      <w:pPr>
        <w:numPr>
          <w:ilvl w:val="0"/>
          <w:numId w:val="3"/>
        </w:numPr>
        <w:spacing w:after="0" w:line="259" w:lineRule="auto"/>
        <w:rPr>
          <w:rFonts w:ascii="Arial" w:eastAsia="Arial" w:hAnsi="Arial" w:cs="Arial"/>
          <w:sz w:val="28"/>
        </w:rPr>
      </w:pPr>
      <w:r w:rsidRPr="00B866A8">
        <w:rPr>
          <w:rFonts w:ascii="Arial" w:eastAsia="Arial" w:hAnsi="Arial" w:cs="Arial"/>
          <w:sz w:val="28"/>
        </w:rPr>
        <w:t xml:space="preserve">Department for Education Guidance: </w:t>
      </w:r>
      <w:r w:rsidRPr="00B866A8">
        <w:rPr>
          <w:rFonts w:ascii="Arial" w:eastAsia="Arial" w:hAnsi="Arial" w:cs="Arial"/>
          <w:i/>
          <w:iCs/>
          <w:sz w:val="28"/>
        </w:rPr>
        <w:t>Charging for School Activities</w:t>
      </w:r>
      <w:r w:rsidRPr="00B866A8">
        <w:rPr>
          <w:rFonts w:ascii="Arial" w:eastAsia="Arial" w:hAnsi="Arial" w:cs="Arial"/>
          <w:sz w:val="28"/>
        </w:rPr>
        <w:t xml:space="preserve"> (May 2018)</w:t>
      </w:r>
    </w:p>
    <w:p w14:paraId="5527CC7C" w14:textId="77777777" w:rsidR="00B866A8" w:rsidRPr="00B866A8" w:rsidRDefault="00B866A8" w:rsidP="00B866A8">
      <w:pPr>
        <w:numPr>
          <w:ilvl w:val="0"/>
          <w:numId w:val="3"/>
        </w:numPr>
        <w:spacing w:after="0" w:line="259" w:lineRule="auto"/>
        <w:rPr>
          <w:rFonts w:ascii="Arial" w:eastAsia="Arial" w:hAnsi="Arial" w:cs="Arial"/>
          <w:sz w:val="28"/>
        </w:rPr>
      </w:pPr>
      <w:r w:rsidRPr="00B866A8">
        <w:rPr>
          <w:rFonts w:ascii="Arial" w:eastAsia="Arial" w:hAnsi="Arial" w:cs="Arial"/>
          <w:sz w:val="28"/>
        </w:rPr>
        <w:t>Equality Act 2010</w:t>
      </w:r>
    </w:p>
    <w:p w14:paraId="72DC961F"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The school will review this policy regularly to ensure continued compliance with legislation and guidance.</w:t>
      </w:r>
    </w:p>
    <w:p w14:paraId="137824BE"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pict w14:anchorId="5208F431">
          <v:rect id="_x0000_i1170" style="width:0;height:1.5pt" o:hralign="center" o:hrstd="t" o:hr="t" fillcolor="#a0a0a0" stroked="f"/>
        </w:pict>
      </w:r>
    </w:p>
    <w:p w14:paraId="03263BB5"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3. Roles and Responsibilities</w:t>
      </w:r>
    </w:p>
    <w:p w14:paraId="6CCD4872"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The Governing Board</w:t>
      </w:r>
    </w:p>
    <w:p w14:paraId="1A613860"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The Governing Board is responsible for:</w:t>
      </w:r>
    </w:p>
    <w:p w14:paraId="1EBC8821" w14:textId="77777777" w:rsidR="00B866A8" w:rsidRPr="00B866A8" w:rsidRDefault="00B866A8" w:rsidP="00B866A8">
      <w:pPr>
        <w:numPr>
          <w:ilvl w:val="0"/>
          <w:numId w:val="4"/>
        </w:numPr>
        <w:spacing w:after="0" w:line="259" w:lineRule="auto"/>
        <w:rPr>
          <w:rFonts w:ascii="Arial" w:eastAsia="Arial" w:hAnsi="Arial" w:cs="Arial"/>
          <w:sz w:val="28"/>
        </w:rPr>
      </w:pPr>
      <w:r w:rsidRPr="00B866A8">
        <w:rPr>
          <w:rFonts w:ascii="Arial" w:eastAsia="Arial" w:hAnsi="Arial" w:cs="Arial"/>
          <w:sz w:val="28"/>
        </w:rPr>
        <w:t>Approving and reviewing this policy.</w:t>
      </w:r>
    </w:p>
    <w:p w14:paraId="41BF17E1" w14:textId="77777777" w:rsidR="00B866A8" w:rsidRPr="00B866A8" w:rsidRDefault="00B866A8" w:rsidP="00B866A8">
      <w:pPr>
        <w:numPr>
          <w:ilvl w:val="0"/>
          <w:numId w:val="4"/>
        </w:numPr>
        <w:spacing w:after="0" w:line="259" w:lineRule="auto"/>
        <w:rPr>
          <w:rFonts w:ascii="Arial" w:eastAsia="Arial" w:hAnsi="Arial" w:cs="Arial"/>
          <w:sz w:val="28"/>
        </w:rPr>
      </w:pPr>
      <w:r w:rsidRPr="00B866A8">
        <w:rPr>
          <w:rFonts w:ascii="Arial" w:eastAsia="Arial" w:hAnsi="Arial" w:cs="Arial"/>
          <w:sz w:val="28"/>
        </w:rPr>
        <w:t>Monitoring its implementation.</w:t>
      </w:r>
    </w:p>
    <w:p w14:paraId="5B03EDED" w14:textId="77777777" w:rsidR="00B866A8" w:rsidRPr="00B866A8" w:rsidRDefault="00B866A8" w:rsidP="00B866A8">
      <w:pPr>
        <w:numPr>
          <w:ilvl w:val="0"/>
          <w:numId w:val="4"/>
        </w:numPr>
        <w:spacing w:after="0" w:line="259" w:lineRule="auto"/>
        <w:rPr>
          <w:rFonts w:ascii="Arial" w:eastAsia="Arial" w:hAnsi="Arial" w:cs="Arial"/>
          <w:sz w:val="28"/>
        </w:rPr>
      </w:pPr>
      <w:r w:rsidRPr="00B866A8">
        <w:rPr>
          <w:rFonts w:ascii="Arial" w:eastAsia="Arial" w:hAnsi="Arial" w:cs="Arial"/>
          <w:sz w:val="28"/>
        </w:rPr>
        <w:t>Ensuring compliance with statutory requirements.</w:t>
      </w:r>
    </w:p>
    <w:p w14:paraId="40CB791C"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The Headteacher</w:t>
      </w:r>
    </w:p>
    <w:p w14:paraId="58F2031C"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The Headteacher is responsible for:</w:t>
      </w:r>
    </w:p>
    <w:p w14:paraId="576E1E24" w14:textId="77777777" w:rsidR="00B866A8" w:rsidRPr="00B866A8" w:rsidRDefault="00B866A8" w:rsidP="00B866A8">
      <w:pPr>
        <w:numPr>
          <w:ilvl w:val="0"/>
          <w:numId w:val="5"/>
        </w:numPr>
        <w:spacing w:after="0" w:line="259" w:lineRule="auto"/>
        <w:rPr>
          <w:rFonts w:ascii="Arial" w:eastAsia="Arial" w:hAnsi="Arial" w:cs="Arial"/>
          <w:sz w:val="28"/>
        </w:rPr>
      </w:pPr>
      <w:r w:rsidRPr="00B866A8">
        <w:rPr>
          <w:rFonts w:ascii="Arial" w:eastAsia="Arial" w:hAnsi="Arial" w:cs="Arial"/>
          <w:sz w:val="28"/>
        </w:rPr>
        <w:t>Implementing the policy.</w:t>
      </w:r>
    </w:p>
    <w:p w14:paraId="3687242B" w14:textId="77777777" w:rsidR="00B866A8" w:rsidRPr="00B866A8" w:rsidRDefault="00B866A8" w:rsidP="00B866A8">
      <w:pPr>
        <w:numPr>
          <w:ilvl w:val="0"/>
          <w:numId w:val="5"/>
        </w:numPr>
        <w:spacing w:after="0" w:line="259" w:lineRule="auto"/>
        <w:rPr>
          <w:rFonts w:ascii="Arial" w:eastAsia="Arial" w:hAnsi="Arial" w:cs="Arial"/>
          <w:sz w:val="28"/>
        </w:rPr>
      </w:pPr>
      <w:r w:rsidRPr="00B866A8">
        <w:rPr>
          <w:rFonts w:ascii="Arial" w:eastAsia="Arial" w:hAnsi="Arial" w:cs="Arial"/>
          <w:sz w:val="28"/>
        </w:rPr>
        <w:t>Determining requests for financial assistance and remissions.</w:t>
      </w:r>
    </w:p>
    <w:p w14:paraId="79835E55" w14:textId="77777777" w:rsidR="00B866A8" w:rsidRPr="00B866A8" w:rsidRDefault="00B866A8" w:rsidP="00B866A8">
      <w:pPr>
        <w:numPr>
          <w:ilvl w:val="0"/>
          <w:numId w:val="5"/>
        </w:numPr>
        <w:spacing w:after="0" w:line="259" w:lineRule="auto"/>
        <w:rPr>
          <w:rFonts w:ascii="Arial" w:eastAsia="Arial" w:hAnsi="Arial" w:cs="Arial"/>
          <w:sz w:val="28"/>
        </w:rPr>
      </w:pPr>
      <w:r w:rsidRPr="00B866A8">
        <w:rPr>
          <w:rFonts w:ascii="Arial" w:eastAsia="Arial" w:hAnsi="Arial" w:cs="Arial"/>
          <w:sz w:val="28"/>
        </w:rPr>
        <w:lastRenderedPageBreak/>
        <w:t>Ensuring families are informed of support available.</w:t>
      </w:r>
    </w:p>
    <w:p w14:paraId="3FC6E57B"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Finance and Resources Committee</w:t>
      </w:r>
    </w:p>
    <w:p w14:paraId="4C5E6A3D"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The Finance and Resources Committee will monitor the application of this policy and advise the Governing Board where necessary.</w:t>
      </w:r>
    </w:p>
    <w:p w14:paraId="5D1E75BC"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pict w14:anchorId="3C8CCEE6">
          <v:rect id="_x0000_i1171" style="width:0;height:1.5pt" o:hralign="center" o:hrstd="t" o:hr="t" fillcolor="#a0a0a0" stroked="f"/>
        </w:pict>
      </w:r>
    </w:p>
    <w:p w14:paraId="74978363"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4. Activities for Which Charges Cannot Be Made</w:t>
      </w:r>
    </w:p>
    <w:p w14:paraId="739861DA"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The school will not charge for:</w:t>
      </w:r>
    </w:p>
    <w:p w14:paraId="37EECFD2"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Education During School Hours</w:t>
      </w:r>
    </w:p>
    <w:p w14:paraId="5FA78D38"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Including:</w:t>
      </w:r>
    </w:p>
    <w:p w14:paraId="39E186B2" w14:textId="77777777" w:rsidR="00B866A8" w:rsidRPr="00B866A8" w:rsidRDefault="00B866A8" w:rsidP="00B866A8">
      <w:pPr>
        <w:numPr>
          <w:ilvl w:val="0"/>
          <w:numId w:val="6"/>
        </w:numPr>
        <w:spacing w:after="0" w:line="259" w:lineRule="auto"/>
        <w:rPr>
          <w:rFonts w:ascii="Arial" w:eastAsia="Arial" w:hAnsi="Arial" w:cs="Arial"/>
          <w:sz w:val="28"/>
        </w:rPr>
      </w:pPr>
      <w:r w:rsidRPr="00B866A8">
        <w:rPr>
          <w:rFonts w:ascii="Arial" w:eastAsia="Arial" w:hAnsi="Arial" w:cs="Arial"/>
          <w:sz w:val="28"/>
        </w:rPr>
        <w:t>Teaching and learning activities.</w:t>
      </w:r>
    </w:p>
    <w:p w14:paraId="1BF91CFA" w14:textId="77777777" w:rsidR="00B866A8" w:rsidRPr="00B866A8" w:rsidRDefault="00B866A8" w:rsidP="00B866A8">
      <w:pPr>
        <w:numPr>
          <w:ilvl w:val="0"/>
          <w:numId w:val="6"/>
        </w:numPr>
        <w:spacing w:after="0" w:line="259" w:lineRule="auto"/>
        <w:rPr>
          <w:rFonts w:ascii="Arial" w:eastAsia="Arial" w:hAnsi="Arial" w:cs="Arial"/>
          <w:sz w:val="28"/>
        </w:rPr>
      </w:pPr>
      <w:r w:rsidRPr="00B866A8">
        <w:rPr>
          <w:rFonts w:ascii="Arial" w:eastAsia="Arial" w:hAnsi="Arial" w:cs="Arial"/>
          <w:sz w:val="28"/>
        </w:rPr>
        <w:t>Materials, books, instruments or equipment provided as part of the curriculum.</w:t>
      </w:r>
    </w:p>
    <w:p w14:paraId="3ED97325" w14:textId="77777777" w:rsidR="00B866A8" w:rsidRPr="00B866A8" w:rsidRDefault="00B866A8" w:rsidP="00B866A8">
      <w:pPr>
        <w:numPr>
          <w:ilvl w:val="0"/>
          <w:numId w:val="6"/>
        </w:numPr>
        <w:spacing w:after="0" w:line="259" w:lineRule="auto"/>
        <w:rPr>
          <w:rFonts w:ascii="Arial" w:eastAsia="Arial" w:hAnsi="Arial" w:cs="Arial"/>
          <w:sz w:val="28"/>
        </w:rPr>
      </w:pPr>
      <w:r w:rsidRPr="00B866A8">
        <w:rPr>
          <w:rFonts w:ascii="Arial" w:eastAsia="Arial" w:hAnsi="Arial" w:cs="Arial"/>
          <w:sz w:val="28"/>
        </w:rPr>
        <w:t>Education provided as part of the National Curriculum.</w:t>
      </w:r>
    </w:p>
    <w:p w14:paraId="3723217E" w14:textId="77777777" w:rsidR="00B866A8" w:rsidRPr="00B866A8" w:rsidRDefault="00B866A8" w:rsidP="00B866A8">
      <w:pPr>
        <w:numPr>
          <w:ilvl w:val="0"/>
          <w:numId w:val="6"/>
        </w:numPr>
        <w:spacing w:after="0" w:line="259" w:lineRule="auto"/>
        <w:rPr>
          <w:rFonts w:ascii="Arial" w:eastAsia="Arial" w:hAnsi="Arial" w:cs="Arial"/>
          <w:sz w:val="28"/>
        </w:rPr>
      </w:pPr>
      <w:r w:rsidRPr="00B866A8">
        <w:rPr>
          <w:rFonts w:ascii="Arial" w:eastAsia="Arial" w:hAnsi="Arial" w:cs="Arial"/>
          <w:sz w:val="28"/>
        </w:rPr>
        <w:t>Religious Education.</w:t>
      </w:r>
    </w:p>
    <w:p w14:paraId="59C8AA73"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Education Outside School Hours</w:t>
      </w:r>
    </w:p>
    <w:p w14:paraId="023FE927"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Where the activity forms part of:</w:t>
      </w:r>
    </w:p>
    <w:p w14:paraId="68E03BCE" w14:textId="77777777" w:rsidR="00B866A8" w:rsidRPr="00B866A8" w:rsidRDefault="00B866A8" w:rsidP="00B866A8">
      <w:pPr>
        <w:numPr>
          <w:ilvl w:val="0"/>
          <w:numId w:val="7"/>
        </w:numPr>
        <w:spacing w:after="0" w:line="259" w:lineRule="auto"/>
        <w:rPr>
          <w:rFonts w:ascii="Arial" w:eastAsia="Arial" w:hAnsi="Arial" w:cs="Arial"/>
          <w:sz w:val="28"/>
        </w:rPr>
      </w:pPr>
      <w:r w:rsidRPr="00B866A8">
        <w:rPr>
          <w:rFonts w:ascii="Arial" w:eastAsia="Arial" w:hAnsi="Arial" w:cs="Arial"/>
          <w:sz w:val="28"/>
        </w:rPr>
        <w:t>The National Curriculum.</w:t>
      </w:r>
    </w:p>
    <w:p w14:paraId="7D634858" w14:textId="77777777" w:rsidR="00B866A8" w:rsidRPr="00B866A8" w:rsidRDefault="00B866A8" w:rsidP="00B866A8">
      <w:pPr>
        <w:numPr>
          <w:ilvl w:val="0"/>
          <w:numId w:val="7"/>
        </w:numPr>
        <w:spacing w:after="0" w:line="259" w:lineRule="auto"/>
        <w:rPr>
          <w:rFonts w:ascii="Arial" w:eastAsia="Arial" w:hAnsi="Arial" w:cs="Arial"/>
          <w:sz w:val="28"/>
        </w:rPr>
      </w:pPr>
      <w:r w:rsidRPr="00B866A8">
        <w:rPr>
          <w:rFonts w:ascii="Arial" w:eastAsia="Arial" w:hAnsi="Arial" w:cs="Arial"/>
          <w:sz w:val="28"/>
        </w:rPr>
        <w:t>A prescribed public examination syllabus for which the pupil is being prepared at the school.</w:t>
      </w:r>
    </w:p>
    <w:p w14:paraId="64DB4822" w14:textId="77777777" w:rsidR="00B866A8" w:rsidRPr="00B866A8" w:rsidRDefault="00B866A8" w:rsidP="00B866A8">
      <w:pPr>
        <w:numPr>
          <w:ilvl w:val="0"/>
          <w:numId w:val="7"/>
        </w:numPr>
        <w:spacing w:after="0" w:line="259" w:lineRule="auto"/>
        <w:rPr>
          <w:rFonts w:ascii="Arial" w:eastAsia="Arial" w:hAnsi="Arial" w:cs="Arial"/>
          <w:sz w:val="28"/>
        </w:rPr>
      </w:pPr>
      <w:r w:rsidRPr="00B866A8">
        <w:rPr>
          <w:rFonts w:ascii="Arial" w:eastAsia="Arial" w:hAnsi="Arial" w:cs="Arial"/>
          <w:sz w:val="28"/>
        </w:rPr>
        <w:t>Religious Education.</w:t>
      </w:r>
    </w:p>
    <w:p w14:paraId="4B6B3D68"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Music Tuition</w:t>
      </w:r>
    </w:p>
    <w:p w14:paraId="6C1F9EB0"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Where tuition is provided as part of:</w:t>
      </w:r>
    </w:p>
    <w:p w14:paraId="1417B2F6" w14:textId="77777777" w:rsidR="00B866A8" w:rsidRPr="00B866A8" w:rsidRDefault="00B866A8" w:rsidP="00B866A8">
      <w:pPr>
        <w:numPr>
          <w:ilvl w:val="0"/>
          <w:numId w:val="8"/>
        </w:numPr>
        <w:spacing w:after="0" w:line="259" w:lineRule="auto"/>
        <w:rPr>
          <w:rFonts w:ascii="Arial" w:eastAsia="Arial" w:hAnsi="Arial" w:cs="Arial"/>
          <w:sz w:val="28"/>
        </w:rPr>
      </w:pPr>
      <w:r w:rsidRPr="00B866A8">
        <w:rPr>
          <w:rFonts w:ascii="Arial" w:eastAsia="Arial" w:hAnsi="Arial" w:cs="Arial"/>
          <w:sz w:val="28"/>
        </w:rPr>
        <w:t>The National Curriculum.</w:t>
      </w:r>
    </w:p>
    <w:p w14:paraId="6C3945EE" w14:textId="77777777" w:rsidR="00B866A8" w:rsidRPr="00B866A8" w:rsidRDefault="00B866A8" w:rsidP="00B866A8">
      <w:pPr>
        <w:numPr>
          <w:ilvl w:val="0"/>
          <w:numId w:val="8"/>
        </w:numPr>
        <w:spacing w:after="0" w:line="259" w:lineRule="auto"/>
        <w:rPr>
          <w:rFonts w:ascii="Arial" w:eastAsia="Arial" w:hAnsi="Arial" w:cs="Arial"/>
          <w:sz w:val="28"/>
        </w:rPr>
      </w:pPr>
      <w:r w:rsidRPr="00B866A8">
        <w:rPr>
          <w:rFonts w:ascii="Arial" w:eastAsia="Arial" w:hAnsi="Arial" w:cs="Arial"/>
          <w:sz w:val="28"/>
        </w:rPr>
        <w:t>A prescribed examination syllabus.</w:t>
      </w:r>
    </w:p>
    <w:p w14:paraId="6C3CAEFF" w14:textId="77777777" w:rsidR="00B866A8" w:rsidRPr="00B866A8" w:rsidRDefault="00B866A8" w:rsidP="00B866A8">
      <w:pPr>
        <w:numPr>
          <w:ilvl w:val="0"/>
          <w:numId w:val="8"/>
        </w:numPr>
        <w:spacing w:after="0" w:line="259" w:lineRule="auto"/>
        <w:rPr>
          <w:rFonts w:ascii="Arial" w:eastAsia="Arial" w:hAnsi="Arial" w:cs="Arial"/>
          <w:sz w:val="28"/>
        </w:rPr>
      </w:pPr>
      <w:r w:rsidRPr="00B866A8">
        <w:rPr>
          <w:rFonts w:ascii="Arial" w:eastAsia="Arial" w:hAnsi="Arial" w:cs="Arial"/>
          <w:sz w:val="28"/>
        </w:rPr>
        <w:t>Religious Education.</w:t>
      </w:r>
    </w:p>
    <w:p w14:paraId="6F12706F"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Public Examinations</w:t>
      </w:r>
    </w:p>
    <w:p w14:paraId="31703FA5"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The school will not charge for:</w:t>
      </w:r>
    </w:p>
    <w:p w14:paraId="3A467761" w14:textId="77777777" w:rsidR="00B866A8" w:rsidRPr="00B866A8" w:rsidRDefault="00B866A8" w:rsidP="00B866A8">
      <w:pPr>
        <w:numPr>
          <w:ilvl w:val="0"/>
          <w:numId w:val="9"/>
        </w:numPr>
        <w:spacing w:after="0" w:line="259" w:lineRule="auto"/>
        <w:rPr>
          <w:rFonts w:ascii="Arial" w:eastAsia="Arial" w:hAnsi="Arial" w:cs="Arial"/>
          <w:sz w:val="28"/>
        </w:rPr>
      </w:pPr>
      <w:r w:rsidRPr="00B866A8">
        <w:rPr>
          <w:rFonts w:ascii="Arial" w:eastAsia="Arial" w:hAnsi="Arial" w:cs="Arial"/>
          <w:sz w:val="28"/>
        </w:rPr>
        <w:t>Entry to prescribed public examinations where pupils have been prepared for the examination at the school.</w:t>
      </w:r>
    </w:p>
    <w:p w14:paraId="3C5EA74B" w14:textId="77777777" w:rsidR="00B866A8" w:rsidRPr="00B866A8" w:rsidRDefault="00B866A8" w:rsidP="00B866A8">
      <w:pPr>
        <w:numPr>
          <w:ilvl w:val="0"/>
          <w:numId w:val="9"/>
        </w:numPr>
        <w:spacing w:after="0" w:line="259" w:lineRule="auto"/>
        <w:rPr>
          <w:rFonts w:ascii="Arial" w:eastAsia="Arial" w:hAnsi="Arial" w:cs="Arial"/>
          <w:sz w:val="28"/>
        </w:rPr>
      </w:pPr>
      <w:r w:rsidRPr="00B866A8">
        <w:rPr>
          <w:rFonts w:ascii="Arial" w:eastAsia="Arial" w:hAnsi="Arial" w:cs="Arial"/>
          <w:sz w:val="28"/>
        </w:rPr>
        <w:t>Examination re-sits where pupils are being prepared for the re-sit at the school.</w:t>
      </w:r>
    </w:p>
    <w:p w14:paraId="1644C709"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Transport</w:t>
      </w:r>
    </w:p>
    <w:p w14:paraId="67944F20"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The school will not charge for transport:</w:t>
      </w:r>
    </w:p>
    <w:p w14:paraId="3FAC7AEE" w14:textId="77777777" w:rsidR="00B866A8" w:rsidRPr="00B866A8" w:rsidRDefault="00B866A8" w:rsidP="00B866A8">
      <w:pPr>
        <w:numPr>
          <w:ilvl w:val="0"/>
          <w:numId w:val="10"/>
        </w:numPr>
        <w:spacing w:after="0" w:line="259" w:lineRule="auto"/>
        <w:rPr>
          <w:rFonts w:ascii="Arial" w:eastAsia="Arial" w:hAnsi="Arial" w:cs="Arial"/>
          <w:sz w:val="28"/>
        </w:rPr>
      </w:pPr>
      <w:r w:rsidRPr="00B866A8">
        <w:rPr>
          <w:rFonts w:ascii="Arial" w:eastAsia="Arial" w:hAnsi="Arial" w:cs="Arial"/>
          <w:sz w:val="28"/>
        </w:rPr>
        <w:t>To and from school where a statutory duty exists.</w:t>
      </w:r>
    </w:p>
    <w:p w14:paraId="56F4E369" w14:textId="77777777" w:rsidR="00B866A8" w:rsidRPr="00B866A8" w:rsidRDefault="00B866A8" w:rsidP="00B866A8">
      <w:pPr>
        <w:numPr>
          <w:ilvl w:val="0"/>
          <w:numId w:val="10"/>
        </w:numPr>
        <w:spacing w:after="0" w:line="259" w:lineRule="auto"/>
        <w:rPr>
          <w:rFonts w:ascii="Arial" w:eastAsia="Arial" w:hAnsi="Arial" w:cs="Arial"/>
          <w:sz w:val="28"/>
        </w:rPr>
      </w:pPr>
      <w:r w:rsidRPr="00B866A8">
        <w:rPr>
          <w:rFonts w:ascii="Arial" w:eastAsia="Arial" w:hAnsi="Arial" w:cs="Arial"/>
          <w:sz w:val="28"/>
        </w:rPr>
        <w:t>To educational provision arranged by the Local Authority or Governing Board.</w:t>
      </w:r>
    </w:p>
    <w:p w14:paraId="0BC52304" w14:textId="77777777" w:rsidR="00B866A8" w:rsidRPr="00B866A8" w:rsidRDefault="00B866A8" w:rsidP="00B866A8">
      <w:pPr>
        <w:numPr>
          <w:ilvl w:val="0"/>
          <w:numId w:val="10"/>
        </w:numPr>
        <w:spacing w:after="0" w:line="259" w:lineRule="auto"/>
        <w:rPr>
          <w:rFonts w:ascii="Arial" w:eastAsia="Arial" w:hAnsi="Arial" w:cs="Arial"/>
          <w:sz w:val="28"/>
        </w:rPr>
      </w:pPr>
      <w:r w:rsidRPr="00B866A8">
        <w:rPr>
          <w:rFonts w:ascii="Arial" w:eastAsia="Arial" w:hAnsi="Arial" w:cs="Arial"/>
          <w:sz w:val="28"/>
        </w:rPr>
        <w:lastRenderedPageBreak/>
        <w:t>Provided in connection with a qualifying educational visit.</w:t>
      </w:r>
    </w:p>
    <w:p w14:paraId="24DD0B33"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Supply Teachers</w:t>
      </w:r>
    </w:p>
    <w:p w14:paraId="4F036696"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The school will not charge for supply teachers employed to cover for teachers accompanying pupils on educational visits or residential activities.</w:t>
      </w:r>
    </w:p>
    <w:p w14:paraId="50837822"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pict w14:anchorId="00EA11E5">
          <v:rect id="_x0000_i1172" style="width:0;height:1.5pt" o:hralign="center" o:hrstd="t" o:hr="t" fillcolor="#a0a0a0" stroked="f"/>
        </w:pict>
      </w:r>
    </w:p>
    <w:p w14:paraId="5EA4A2EA"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5. Voluntary Contributions</w:t>
      </w:r>
    </w:p>
    <w:p w14:paraId="6D0AE0CB"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The school may invite parents and carers to make voluntary contributions towards activities which enrich pupils' educational experiences.</w:t>
      </w:r>
    </w:p>
    <w:p w14:paraId="555EBA44"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Examples may include:</w:t>
      </w:r>
    </w:p>
    <w:p w14:paraId="2E1C998C" w14:textId="77777777" w:rsidR="00B866A8" w:rsidRPr="00B866A8" w:rsidRDefault="00B866A8" w:rsidP="00B866A8">
      <w:pPr>
        <w:numPr>
          <w:ilvl w:val="0"/>
          <w:numId w:val="11"/>
        </w:numPr>
        <w:spacing w:after="0" w:line="259" w:lineRule="auto"/>
        <w:rPr>
          <w:rFonts w:ascii="Arial" w:eastAsia="Arial" w:hAnsi="Arial" w:cs="Arial"/>
          <w:sz w:val="28"/>
        </w:rPr>
      </w:pPr>
      <w:r w:rsidRPr="00B866A8">
        <w:rPr>
          <w:rFonts w:ascii="Arial" w:eastAsia="Arial" w:hAnsi="Arial" w:cs="Arial"/>
          <w:sz w:val="28"/>
        </w:rPr>
        <w:t>Educational visits.</w:t>
      </w:r>
    </w:p>
    <w:p w14:paraId="1A3B5758" w14:textId="77777777" w:rsidR="00B866A8" w:rsidRPr="00B866A8" w:rsidRDefault="00B866A8" w:rsidP="00B866A8">
      <w:pPr>
        <w:numPr>
          <w:ilvl w:val="0"/>
          <w:numId w:val="11"/>
        </w:numPr>
        <w:spacing w:after="0" w:line="259" w:lineRule="auto"/>
        <w:rPr>
          <w:rFonts w:ascii="Arial" w:eastAsia="Arial" w:hAnsi="Arial" w:cs="Arial"/>
          <w:sz w:val="28"/>
        </w:rPr>
      </w:pPr>
      <w:r w:rsidRPr="00B866A8">
        <w:rPr>
          <w:rFonts w:ascii="Arial" w:eastAsia="Arial" w:hAnsi="Arial" w:cs="Arial"/>
          <w:sz w:val="28"/>
        </w:rPr>
        <w:t>Museum visits.</w:t>
      </w:r>
    </w:p>
    <w:p w14:paraId="71928962" w14:textId="77777777" w:rsidR="00B866A8" w:rsidRPr="00B866A8" w:rsidRDefault="00B866A8" w:rsidP="00B866A8">
      <w:pPr>
        <w:numPr>
          <w:ilvl w:val="0"/>
          <w:numId w:val="11"/>
        </w:numPr>
        <w:spacing w:after="0" w:line="259" w:lineRule="auto"/>
        <w:rPr>
          <w:rFonts w:ascii="Arial" w:eastAsia="Arial" w:hAnsi="Arial" w:cs="Arial"/>
          <w:sz w:val="28"/>
        </w:rPr>
      </w:pPr>
      <w:r w:rsidRPr="00B866A8">
        <w:rPr>
          <w:rFonts w:ascii="Arial" w:eastAsia="Arial" w:hAnsi="Arial" w:cs="Arial"/>
          <w:sz w:val="28"/>
        </w:rPr>
        <w:t>Theatre visits.</w:t>
      </w:r>
    </w:p>
    <w:p w14:paraId="1DAD5A35" w14:textId="77777777" w:rsidR="00B866A8" w:rsidRPr="00B866A8" w:rsidRDefault="00B866A8" w:rsidP="00B866A8">
      <w:pPr>
        <w:numPr>
          <w:ilvl w:val="0"/>
          <w:numId w:val="11"/>
        </w:numPr>
        <w:spacing w:after="0" w:line="259" w:lineRule="auto"/>
        <w:rPr>
          <w:rFonts w:ascii="Arial" w:eastAsia="Arial" w:hAnsi="Arial" w:cs="Arial"/>
          <w:sz w:val="28"/>
        </w:rPr>
      </w:pPr>
      <w:r w:rsidRPr="00B866A8">
        <w:rPr>
          <w:rFonts w:ascii="Arial" w:eastAsia="Arial" w:hAnsi="Arial" w:cs="Arial"/>
          <w:sz w:val="28"/>
        </w:rPr>
        <w:t>Outdoor and adventurous activities.</w:t>
      </w:r>
    </w:p>
    <w:p w14:paraId="1E6A626C" w14:textId="77777777" w:rsidR="00B866A8" w:rsidRPr="00B866A8" w:rsidRDefault="00B866A8" w:rsidP="00B866A8">
      <w:pPr>
        <w:numPr>
          <w:ilvl w:val="0"/>
          <w:numId w:val="11"/>
        </w:numPr>
        <w:spacing w:after="0" w:line="259" w:lineRule="auto"/>
        <w:rPr>
          <w:rFonts w:ascii="Arial" w:eastAsia="Arial" w:hAnsi="Arial" w:cs="Arial"/>
          <w:sz w:val="28"/>
        </w:rPr>
      </w:pPr>
      <w:r w:rsidRPr="00B866A8">
        <w:rPr>
          <w:rFonts w:ascii="Arial" w:eastAsia="Arial" w:hAnsi="Arial" w:cs="Arial"/>
          <w:sz w:val="28"/>
        </w:rPr>
        <w:t>Sporting events requiring transport.</w:t>
      </w:r>
    </w:p>
    <w:p w14:paraId="724E816E" w14:textId="77777777" w:rsidR="00B866A8" w:rsidRPr="00B866A8" w:rsidRDefault="00B866A8" w:rsidP="00B866A8">
      <w:pPr>
        <w:numPr>
          <w:ilvl w:val="0"/>
          <w:numId w:val="11"/>
        </w:numPr>
        <w:spacing w:after="0" w:line="259" w:lineRule="auto"/>
        <w:rPr>
          <w:rFonts w:ascii="Arial" w:eastAsia="Arial" w:hAnsi="Arial" w:cs="Arial"/>
          <w:sz w:val="28"/>
        </w:rPr>
      </w:pPr>
      <w:r w:rsidRPr="00B866A8">
        <w:rPr>
          <w:rFonts w:ascii="Arial" w:eastAsia="Arial" w:hAnsi="Arial" w:cs="Arial"/>
          <w:sz w:val="28"/>
        </w:rPr>
        <w:t>Educational workshops.</w:t>
      </w:r>
    </w:p>
    <w:p w14:paraId="48C83BA4" w14:textId="77777777" w:rsidR="00B866A8" w:rsidRPr="00B866A8" w:rsidRDefault="00B866A8" w:rsidP="00B866A8">
      <w:pPr>
        <w:numPr>
          <w:ilvl w:val="0"/>
          <w:numId w:val="11"/>
        </w:numPr>
        <w:spacing w:after="0" w:line="259" w:lineRule="auto"/>
        <w:rPr>
          <w:rFonts w:ascii="Arial" w:eastAsia="Arial" w:hAnsi="Arial" w:cs="Arial"/>
          <w:sz w:val="28"/>
        </w:rPr>
      </w:pPr>
      <w:r w:rsidRPr="00B866A8">
        <w:rPr>
          <w:rFonts w:ascii="Arial" w:eastAsia="Arial" w:hAnsi="Arial" w:cs="Arial"/>
          <w:sz w:val="28"/>
        </w:rPr>
        <w:t>Musical events and performances.</w:t>
      </w:r>
    </w:p>
    <w:p w14:paraId="44A4E4F6" w14:textId="77777777" w:rsidR="00B866A8" w:rsidRDefault="00B866A8" w:rsidP="00B866A8">
      <w:pPr>
        <w:numPr>
          <w:ilvl w:val="0"/>
          <w:numId w:val="11"/>
        </w:numPr>
        <w:spacing w:after="0" w:line="259" w:lineRule="auto"/>
        <w:rPr>
          <w:rFonts w:ascii="Arial" w:eastAsia="Arial" w:hAnsi="Arial" w:cs="Arial"/>
          <w:sz w:val="28"/>
        </w:rPr>
      </w:pPr>
      <w:r w:rsidRPr="00B866A8">
        <w:rPr>
          <w:rFonts w:ascii="Arial" w:eastAsia="Arial" w:hAnsi="Arial" w:cs="Arial"/>
          <w:sz w:val="28"/>
        </w:rPr>
        <w:t>Visiting speakers and enrichment activities.</w:t>
      </w:r>
    </w:p>
    <w:p w14:paraId="5E3BDF8A" w14:textId="77777777" w:rsidR="00102831" w:rsidRPr="00B866A8" w:rsidRDefault="00102831" w:rsidP="00B866A8">
      <w:pPr>
        <w:numPr>
          <w:ilvl w:val="0"/>
          <w:numId w:val="11"/>
        </w:numPr>
        <w:spacing w:after="0" w:line="259" w:lineRule="auto"/>
        <w:rPr>
          <w:rFonts w:ascii="Arial" w:eastAsia="Arial" w:hAnsi="Arial" w:cs="Arial"/>
          <w:sz w:val="28"/>
        </w:rPr>
      </w:pPr>
    </w:p>
    <w:p w14:paraId="04F077CE"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Voluntary contributions are entirely optional.</w:t>
      </w:r>
    </w:p>
    <w:p w14:paraId="1830C36D"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No pupil will be excluded from an activity because their parent or carer is unable or unwilling to contribute.</w:t>
      </w:r>
    </w:p>
    <w:p w14:paraId="21C5D8CF"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No child will be treated differently because a contribution has not been made.</w:t>
      </w:r>
    </w:p>
    <w:p w14:paraId="3E1B371F"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Where insufficient voluntary contributions are received, the school may need to cancel an activity if it is not financially viable to proceed.</w:t>
      </w:r>
    </w:p>
    <w:p w14:paraId="351E6366"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Whenever voluntary contributions are requested, families will be informed of any financial support available through the school's remissions arrangements.</w:t>
      </w:r>
    </w:p>
    <w:p w14:paraId="69D8104D"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pict w14:anchorId="2EBD247B">
          <v:rect id="_x0000_i1173" style="width:0;height:1.5pt" o:hralign="center" o:hrstd="t" o:hr="t" fillcolor="#a0a0a0" stroked="f"/>
        </w:pict>
      </w:r>
    </w:p>
    <w:p w14:paraId="20F6486B"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6. Optional Extras</w:t>
      </w:r>
    </w:p>
    <w:p w14:paraId="234500AC"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Charges may be made for optional extras provided wholly or mainly outside school hours where they are not:</w:t>
      </w:r>
    </w:p>
    <w:p w14:paraId="29378B1F" w14:textId="77777777" w:rsidR="00B866A8" w:rsidRPr="00B866A8" w:rsidRDefault="00B866A8" w:rsidP="00B866A8">
      <w:pPr>
        <w:numPr>
          <w:ilvl w:val="0"/>
          <w:numId w:val="12"/>
        </w:numPr>
        <w:spacing w:after="0" w:line="259" w:lineRule="auto"/>
        <w:rPr>
          <w:rFonts w:ascii="Arial" w:eastAsia="Arial" w:hAnsi="Arial" w:cs="Arial"/>
          <w:sz w:val="28"/>
        </w:rPr>
      </w:pPr>
      <w:r w:rsidRPr="00B866A8">
        <w:rPr>
          <w:rFonts w:ascii="Arial" w:eastAsia="Arial" w:hAnsi="Arial" w:cs="Arial"/>
          <w:sz w:val="28"/>
        </w:rPr>
        <w:t>Part of the National Curriculum.</w:t>
      </w:r>
    </w:p>
    <w:p w14:paraId="52E0E66C" w14:textId="77777777" w:rsidR="00B866A8" w:rsidRPr="00B866A8" w:rsidRDefault="00B866A8" w:rsidP="00B866A8">
      <w:pPr>
        <w:numPr>
          <w:ilvl w:val="0"/>
          <w:numId w:val="12"/>
        </w:numPr>
        <w:spacing w:after="0" w:line="259" w:lineRule="auto"/>
        <w:rPr>
          <w:rFonts w:ascii="Arial" w:eastAsia="Arial" w:hAnsi="Arial" w:cs="Arial"/>
          <w:sz w:val="28"/>
        </w:rPr>
      </w:pPr>
      <w:r w:rsidRPr="00B866A8">
        <w:rPr>
          <w:rFonts w:ascii="Arial" w:eastAsia="Arial" w:hAnsi="Arial" w:cs="Arial"/>
          <w:sz w:val="28"/>
        </w:rPr>
        <w:t>Part of Religious Education.</w:t>
      </w:r>
    </w:p>
    <w:p w14:paraId="18F4A5FD" w14:textId="77777777" w:rsidR="00B866A8" w:rsidRPr="00B866A8" w:rsidRDefault="00B866A8" w:rsidP="00B866A8">
      <w:pPr>
        <w:numPr>
          <w:ilvl w:val="0"/>
          <w:numId w:val="12"/>
        </w:numPr>
        <w:spacing w:after="0" w:line="259" w:lineRule="auto"/>
        <w:rPr>
          <w:rFonts w:ascii="Arial" w:eastAsia="Arial" w:hAnsi="Arial" w:cs="Arial"/>
          <w:sz w:val="28"/>
        </w:rPr>
      </w:pPr>
      <w:r w:rsidRPr="00B866A8">
        <w:rPr>
          <w:rFonts w:ascii="Arial" w:eastAsia="Arial" w:hAnsi="Arial" w:cs="Arial"/>
          <w:sz w:val="28"/>
        </w:rPr>
        <w:lastRenderedPageBreak/>
        <w:t>Part of a prescribed public examination syllabus.</w:t>
      </w:r>
    </w:p>
    <w:p w14:paraId="7C908BD6"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Examples may include:</w:t>
      </w:r>
    </w:p>
    <w:p w14:paraId="50518208" w14:textId="77777777" w:rsidR="00B866A8" w:rsidRPr="00B866A8" w:rsidRDefault="00B866A8" w:rsidP="00B866A8">
      <w:pPr>
        <w:numPr>
          <w:ilvl w:val="0"/>
          <w:numId w:val="13"/>
        </w:numPr>
        <w:spacing w:after="0" w:line="259" w:lineRule="auto"/>
        <w:rPr>
          <w:rFonts w:ascii="Arial" w:eastAsia="Arial" w:hAnsi="Arial" w:cs="Arial"/>
          <w:sz w:val="28"/>
        </w:rPr>
      </w:pPr>
      <w:r w:rsidRPr="00B866A8">
        <w:rPr>
          <w:rFonts w:ascii="Arial" w:eastAsia="Arial" w:hAnsi="Arial" w:cs="Arial"/>
          <w:sz w:val="28"/>
        </w:rPr>
        <w:t>Recreational and leisure activities.</w:t>
      </w:r>
    </w:p>
    <w:p w14:paraId="61F65F52" w14:textId="77777777" w:rsidR="00B866A8" w:rsidRPr="00B866A8" w:rsidRDefault="00B866A8" w:rsidP="00B866A8">
      <w:pPr>
        <w:numPr>
          <w:ilvl w:val="0"/>
          <w:numId w:val="13"/>
        </w:numPr>
        <w:spacing w:after="0" w:line="259" w:lineRule="auto"/>
        <w:rPr>
          <w:rFonts w:ascii="Arial" w:eastAsia="Arial" w:hAnsi="Arial" w:cs="Arial"/>
          <w:sz w:val="28"/>
        </w:rPr>
      </w:pPr>
      <w:r w:rsidRPr="00B866A8">
        <w:rPr>
          <w:rFonts w:ascii="Arial" w:eastAsia="Arial" w:hAnsi="Arial" w:cs="Arial"/>
          <w:sz w:val="28"/>
        </w:rPr>
        <w:t>Certain educational visits taking place outside school hours.</w:t>
      </w:r>
    </w:p>
    <w:p w14:paraId="43B3B4A4" w14:textId="77777777" w:rsidR="00B866A8" w:rsidRPr="00B866A8" w:rsidRDefault="00B866A8" w:rsidP="00B866A8">
      <w:pPr>
        <w:numPr>
          <w:ilvl w:val="0"/>
          <w:numId w:val="13"/>
        </w:numPr>
        <w:spacing w:after="0" w:line="259" w:lineRule="auto"/>
        <w:rPr>
          <w:rFonts w:ascii="Arial" w:eastAsia="Arial" w:hAnsi="Arial" w:cs="Arial"/>
          <w:sz w:val="28"/>
        </w:rPr>
      </w:pPr>
      <w:r w:rsidRPr="00B866A8">
        <w:rPr>
          <w:rFonts w:ascii="Arial" w:eastAsia="Arial" w:hAnsi="Arial" w:cs="Arial"/>
          <w:sz w:val="28"/>
        </w:rPr>
        <w:t>Extended day services.</w:t>
      </w:r>
    </w:p>
    <w:p w14:paraId="6025C7F9" w14:textId="77777777" w:rsidR="00B866A8" w:rsidRPr="00B866A8" w:rsidRDefault="00B866A8" w:rsidP="00B866A8">
      <w:pPr>
        <w:numPr>
          <w:ilvl w:val="0"/>
          <w:numId w:val="13"/>
        </w:numPr>
        <w:spacing w:after="0" w:line="259" w:lineRule="auto"/>
        <w:rPr>
          <w:rFonts w:ascii="Arial" w:eastAsia="Arial" w:hAnsi="Arial" w:cs="Arial"/>
          <w:sz w:val="28"/>
        </w:rPr>
      </w:pPr>
      <w:r w:rsidRPr="00B866A8">
        <w:rPr>
          <w:rFonts w:ascii="Arial" w:eastAsia="Arial" w:hAnsi="Arial" w:cs="Arial"/>
          <w:sz w:val="28"/>
        </w:rPr>
        <w:t>Activities provided by external organisations.</w:t>
      </w:r>
    </w:p>
    <w:p w14:paraId="247597D7"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Charges may include the cost of:</w:t>
      </w:r>
    </w:p>
    <w:p w14:paraId="4E4EDAA9" w14:textId="77777777" w:rsidR="00B866A8" w:rsidRPr="00B866A8" w:rsidRDefault="00B866A8" w:rsidP="00B866A8">
      <w:pPr>
        <w:numPr>
          <w:ilvl w:val="0"/>
          <w:numId w:val="14"/>
        </w:numPr>
        <w:spacing w:after="0" w:line="259" w:lineRule="auto"/>
        <w:rPr>
          <w:rFonts w:ascii="Arial" w:eastAsia="Arial" w:hAnsi="Arial" w:cs="Arial"/>
          <w:sz w:val="28"/>
        </w:rPr>
      </w:pPr>
      <w:r w:rsidRPr="00B866A8">
        <w:rPr>
          <w:rFonts w:ascii="Arial" w:eastAsia="Arial" w:hAnsi="Arial" w:cs="Arial"/>
          <w:sz w:val="28"/>
        </w:rPr>
        <w:t>Teaching and support staff.</w:t>
      </w:r>
    </w:p>
    <w:p w14:paraId="42277124" w14:textId="77777777" w:rsidR="00B866A8" w:rsidRPr="00B866A8" w:rsidRDefault="00B866A8" w:rsidP="00B866A8">
      <w:pPr>
        <w:numPr>
          <w:ilvl w:val="0"/>
          <w:numId w:val="14"/>
        </w:numPr>
        <w:spacing w:after="0" w:line="259" w:lineRule="auto"/>
        <w:rPr>
          <w:rFonts w:ascii="Arial" w:eastAsia="Arial" w:hAnsi="Arial" w:cs="Arial"/>
          <w:sz w:val="28"/>
        </w:rPr>
      </w:pPr>
      <w:r w:rsidRPr="00B866A8">
        <w:rPr>
          <w:rFonts w:ascii="Arial" w:eastAsia="Arial" w:hAnsi="Arial" w:cs="Arial"/>
          <w:sz w:val="28"/>
        </w:rPr>
        <w:t>Materials and equipment.</w:t>
      </w:r>
    </w:p>
    <w:p w14:paraId="7E2C538E" w14:textId="77777777" w:rsidR="00B866A8" w:rsidRPr="00B866A8" w:rsidRDefault="00B866A8" w:rsidP="00B866A8">
      <w:pPr>
        <w:numPr>
          <w:ilvl w:val="0"/>
          <w:numId w:val="14"/>
        </w:numPr>
        <w:spacing w:after="0" w:line="259" w:lineRule="auto"/>
        <w:rPr>
          <w:rFonts w:ascii="Arial" w:eastAsia="Arial" w:hAnsi="Arial" w:cs="Arial"/>
          <w:sz w:val="28"/>
        </w:rPr>
      </w:pPr>
      <w:r w:rsidRPr="00B866A8">
        <w:rPr>
          <w:rFonts w:ascii="Arial" w:eastAsia="Arial" w:hAnsi="Arial" w:cs="Arial"/>
          <w:sz w:val="28"/>
        </w:rPr>
        <w:t>Transport.</w:t>
      </w:r>
    </w:p>
    <w:p w14:paraId="058E7ADB" w14:textId="77777777" w:rsidR="00B866A8" w:rsidRPr="00B866A8" w:rsidRDefault="00B866A8" w:rsidP="00B866A8">
      <w:pPr>
        <w:numPr>
          <w:ilvl w:val="0"/>
          <w:numId w:val="14"/>
        </w:numPr>
        <w:spacing w:after="0" w:line="259" w:lineRule="auto"/>
        <w:rPr>
          <w:rFonts w:ascii="Arial" w:eastAsia="Arial" w:hAnsi="Arial" w:cs="Arial"/>
          <w:sz w:val="28"/>
        </w:rPr>
      </w:pPr>
      <w:r w:rsidRPr="00B866A8">
        <w:rPr>
          <w:rFonts w:ascii="Arial" w:eastAsia="Arial" w:hAnsi="Arial" w:cs="Arial"/>
          <w:sz w:val="28"/>
        </w:rPr>
        <w:t>Accommodation.</w:t>
      </w:r>
    </w:p>
    <w:p w14:paraId="460BD83C" w14:textId="77777777" w:rsidR="00B866A8" w:rsidRPr="00B866A8" w:rsidRDefault="00B866A8" w:rsidP="00B866A8">
      <w:pPr>
        <w:numPr>
          <w:ilvl w:val="0"/>
          <w:numId w:val="14"/>
        </w:numPr>
        <w:spacing w:after="0" w:line="259" w:lineRule="auto"/>
        <w:rPr>
          <w:rFonts w:ascii="Arial" w:eastAsia="Arial" w:hAnsi="Arial" w:cs="Arial"/>
          <w:sz w:val="28"/>
        </w:rPr>
      </w:pPr>
      <w:r w:rsidRPr="00B866A8">
        <w:rPr>
          <w:rFonts w:ascii="Arial" w:eastAsia="Arial" w:hAnsi="Arial" w:cs="Arial"/>
          <w:sz w:val="28"/>
        </w:rPr>
        <w:t>Administration directly related to the activity.</w:t>
      </w:r>
    </w:p>
    <w:p w14:paraId="4F7343DF"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Any charge made will not exceed the actual cost of providing the activity, divided equally by the number of participating pupils. Charges will not subsidise participation by pupils whose parents do not pay.</w:t>
      </w:r>
    </w:p>
    <w:p w14:paraId="13FFA632"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Parental agreement will be obtained before a pupil participates in a chargeable optional extra.</w:t>
      </w:r>
    </w:p>
    <w:p w14:paraId="51977A05"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pict w14:anchorId="292D558F">
          <v:rect id="_x0000_i1174" style="width:0;height:1.5pt" o:hralign="center" o:hrstd="t" o:hr="t" fillcolor="#a0a0a0" stroked="f"/>
        </w:pict>
      </w:r>
    </w:p>
    <w:p w14:paraId="3B30F1F3"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7. Residential Visits</w:t>
      </w:r>
    </w:p>
    <w:p w14:paraId="5FBED2D7"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Residential visits are recognised as valuable educational experiences.</w:t>
      </w:r>
    </w:p>
    <w:p w14:paraId="36AB5A99"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Where a residential visit takes place wholly or mainly during school hours and forms part of the National Curriculum or Religious Education:</w:t>
      </w:r>
    </w:p>
    <w:p w14:paraId="66BF66E9" w14:textId="77777777" w:rsidR="00B866A8" w:rsidRPr="00B866A8" w:rsidRDefault="00B866A8" w:rsidP="00B866A8">
      <w:pPr>
        <w:numPr>
          <w:ilvl w:val="0"/>
          <w:numId w:val="15"/>
        </w:numPr>
        <w:spacing w:after="0" w:line="259" w:lineRule="auto"/>
        <w:rPr>
          <w:rFonts w:ascii="Arial" w:eastAsia="Arial" w:hAnsi="Arial" w:cs="Arial"/>
          <w:sz w:val="28"/>
        </w:rPr>
      </w:pPr>
      <w:r w:rsidRPr="00B866A8">
        <w:rPr>
          <w:rFonts w:ascii="Arial" w:eastAsia="Arial" w:hAnsi="Arial" w:cs="Arial"/>
          <w:sz w:val="28"/>
        </w:rPr>
        <w:t>No charge will be made for education provided.</w:t>
      </w:r>
    </w:p>
    <w:p w14:paraId="57DBF5D9" w14:textId="77777777" w:rsidR="00B866A8" w:rsidRPr="00B866A8" w:rsidRDefault="00B866A8" w:rsidP="00B866A8">
      <w:pPr>
        <w:numPr>
          <w:ilvl w:val="0"/>
          <w:numId w:val="15"/>
        </w:numPr>
        <w:spacing w:after="0" w:line="259" w:lineRule="auto"/>
        <w:rPr>
          <w:rFonts w:ascii="Arial" w:eastAsia="Arial" w:hAnsi="Arial" w:cs="Arial"/>
          <w:sz w:val="28"/>
        </w:rPr>
      </w:pPr>
      <w:r w:rsidRPr="00B866A8">
        <w:rPr>
          <w:rFonts w:ascii="Arial" w:eastAsia="Arial" w:hAnsi="Arial" w:cs="Arial"/>
          <w:sz w:val="28"/>
        </w:rPr>
        <w:t>Charges may be made for board and lodging.</w:t>
      </w:r>
    </w:p>
    <w:p w14:paraId="2C7373AE" w14:textId="77777777" w:rsidR="00B866A8" w:rsidRPr="00B866A8" w:rsidRDefault="00B866A8" w:rsidP="00B866A8">
      <w:pPr>
        <w:numPr>
          <w:ilvl w:val="0"/>
          <w:numId w:val="15"/>
        </w:numPr>
        <w:spacing w:after="0" w:line="259" w:lineRule="auto"/>
        <w:rPr>
          <w:rFonts w:ascii="Arial" w:eastAsia="Arial" w:hAnsi="Arial" w:cs="Arial"/>
          <w:sz w:val="28"/>
        </w:rPr>
      </w:pPr>
      <w:r w:rsidRPr="00B866A8">
        <w:rPr>
          <w:rFonts w:ascii="Arial" w:eastAsia="Arial" w:hAnsi="Arial" w:cs="Arial"/>
          <w:sz w:val="28"/>
        </w:rPr>
        <w:t>Charges for board and lodging will not exceed the actual cost incurred by the school.</w:t>
      </w:r>
    </w:p>
    <w:p w14:paraId="642998A0"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Remissions may be provided in accordance with Section 12 of this policy.</w:t>
      </w:r>
    </w:p>
    <w:p w14:paraId="2AD117BB"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Where a residential visit falls outside these criteria, charges may be made in accordance with legislation and Department for Education guidance.</w:t>
      </w:r>
    </w:p>
    <w:p w14:paraId="32882019"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pict w14:anchorId="4B3809E1">
          <v:rect id="_x0000_i1175" style="width:0;height:1.5pt" o:hralign="center" o:hrstd="t" o:hr="t" fillcolor="#a0a0a0" stroked="f"/>
        </w:pict>
      </w:r>
    </w:p>
    <w:p w14:paraId="2B443DA5"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8. Music Tuition</w:t>
      </w:r>
    </w:p>
    <w:p w14:paraId="73FD9F41"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lastRenderedPageBreak/>
        <w:t xml:space="preserve">Charges may be made for </w:t>
      </w:r>
      <w:proofErr w:type="gramStart"/>
      <w:r w:rsidRPr="00B866A8">
        <w:rPr>
          <w:rFonts w:ascii="Arial" w:eastAsia="Arial" w:hAnsi="Arial" w:cs="Arial"/>
          <w:sz w:val="28"/>
        </w:rPr>
        <w:t>individual</w:t>
      </w:r>
      <w:proofErr w:type="gramEnd"/>
      <w:r w:rsidRPr="00B866A8">
        <w:rPr>
          <w:rFonts w:ascii="Arial" w:eastAsia="Arial" w:hAnsi="Arial" w:cs="Arial"/>
          <w:sz w:val="28"/>
        </w:rPr>
        <w:t xml:space="preserve"> or group instrumental or vocal tuition provided at the request of parents where the tuition is not:</w:t>
      </w:r>
    </w:p>
    <w:p w14:paraId="63D38948" w14:textId="77777777" w:rsidR="00B866A8" w:rsidRPr="00B866A8" w:rsidRDefault="00B866A8" w:rsidP="00B866A8">
      <w:pPr>
        <w:numPr>
          <w:ilvl w:val="0"/>
          <w:numId w:val="16"/>
        </w:numPr>
        <w:spacing w:after="0" w:line="259" w:lineRule="auto"/>
        <w:rPr>
          <w:rFonts w:ascii="Arial" w:eastAsia="Arial" w:hAnsi="Arial" w:cs="Arial"/>
          <w:sz w:val="28"/>
        </w:rPr>
      </w:pPr>
      <w:r w:rsidRPr="00B866A8">
        <w:rPr>
          <w:rFonts w:ascii="Arial" w:eastAsia="Arial" w:hAnsi="Arial" w:cs="Arial"/>
          <w:sz w:val="28"/>
        </w:rPr>
        <w:t>Required as part of the National Curriculum;</w:t>
      </w:r>
    </w:p>
    <w:p w14:paraId="454674FC" w14:textId="77777777" w:rsidR="00B866A8" w:rsidRPr="00B866A8" w:rsidRDefault="00B866A8" w:rsidP="00B866A8">
      <w:pPr>
        <w:numPr>
          <w:ilvl w:val="0"/>
          <w:numId w:val="16"/>
        </w:numPr>
        <w:spacing w:after="0" w:line="259" w:lineRule="auto"/>
        <w:rPr>
          <w:rFonts w:ascii="Arial" w:eastAsia="Arial" w:hAnsi="Arial" w:cs="Arial"/>
          <w:sz w:val="28"/>
        </w:rPr>
      </w:pPr>
      <w:r w:rsidRPr="00B866A8">
        <w:rPr>
          <w:rFonts w:ascii="Arial" w:eastAsia="Arial" w:hAnsi="Arial" w:cs="Arial"/>
          <w:sz w:val="28"/>
        </w:rPr>
        <w:t>Required as part of a prescribed examination syllabus;</w:t>
      </w:r>
    </w:p>
    <w:p w14:paraId="3B02BB9E" w14:textId="77777777" w:rsidR="00B866A8" w:rsidRPr="00B866A8" w:rsidRDefault="00B866A8" w:rsidP="00B866A8">
      <w:pPr>
        <w:numPr>
          <w:ilvl w:val="0"/>
          <w:numId w:val="16"/>
        </w:numPr>
        <w:spacing w:after="0" w:line="259" w:lineRule="auto"/>
        <w:rPr>
          <w:rFonts w:ascii="Arial" w:eastAsia="Arial" w:hAnsi="Arial" w:cs="Arial"/>
          <w:sz w:val="28"/>
        </w:rPr>
      </w:pPr>
      <w:r w:rsidRPr="00B866A8">
        <w:rPr>
          <w:rFonts w:ascii="Arial" w:eastAsia="Arial" w:hAnsi="Arial" w:cs="Arial"/>
          <w:sz w:val="28"/>
        </w:rPr>
        <w:t>Required as part of Religious Education.</w:t>
      </w:r>
    </w:p>
    <w:p w14:paraId="72E46E98"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Any charges will be communicated to parents in advance.</w:t>
      </w:r>
    </w:p>
    <w:p w14:paraId="4073A106"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pict w14:anchorId="3FDFE467">
          <v:rect id="_x0000_i1176" style="width:0;height:1.5pt" o:hralign="center" o:hrstd="t" o:hr="t" fillcolor="#a0a0a0" stroked="f"/>
        </w:pict>
      </w:r>
    </w:p>
    <w:p w14:paraId="2EF53AEC"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9. Examination Charges</w:t>
      </w:r>
    </w:p>
    <w:p w14:paraId="10E23E1D"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Charges may be made where:</w:t>
      </w:r>
    </w:p>
    <w:p w14:paraId="527591DC" w14:textId="77777777" w:rsidR="00B866A8" w:rsidRPr="00B866A8" w:rsidRDefault="00B866A8" w:rsidP="00B866A8">
      <w:pPr>
        <w:numPr>
          <w:ilvl w:val="0"/>
          <w:numId w:val="17"/>
        </w:numPr>
        <w:spacing w:after="0" w:line="259" w:lineRule="auto"/>
        <w:rPr>
          <w:rFonts w:ascii="Arial" w:eastAsia="Arial" w:hAnsi="Arial" w:cs="Arial"/>
          <w:sz w:val="28"/>
        </w:rPr>
      </w:pPr>
      <w:r w:rsidRPr="00B866A8">
        <w:rPr>
          <w:rFonts w:ascii="Arial" w:eastAsia="Arial" w:hAnsi="Arial" w:cs="Arial"/>
          <w:sz w:val="28"/>
        </w:rPr>
        <w:t>A pupil has not been prepared for a public examination by the school.</w:t>
      </w:r>
    </w:p>
    <w:p w14:paraId="03698F06" w14:textId="77777777" w:rsidR="00B866A8" w:rsidRPr="00B866A8" w:rsidRDefault="00B866A8" w:rsidP="00B866A8">
      <w:pPr>
        <w:numPr>
          <w:ilvl w:val="0"/>
          <w:numId w:val="17"/>
        </w:numPr>
        <w:spacing w:after="0" w:line="259" w:lineRule="auto"/>
        <w:rPr>
          <w:rFonts w:ascii="Arial" w:eastAsia="Arial" w:hAnsi="Arial" w:cs="Arial"/>
          <w:sz w:val="28"/>
        </w:rPr>
      </w:pPr>
      <w:r w:rsidRPr="00B866A8">
        <w:rPr>
          <w:rFonts w:ascii="Arial" w:eastAsia="Arial" w:hAnsi="Arial" w:cs="Arial"/>
          <w:sz w:val="28"/>
        </w:rPr>
        <w:t>A parent requests examination entry against the advice of the school.</w:t>
      </w:r>
    </w:p>
    <w:p w14:paraId="03A09474" w14:textId="77777777" w:rsidR="00B866A8" w:rsidRPr="00B866A8" w:rsidRDefault="00B866A8" w:rsidP="00B866A8">
      <w:pPr>
        <w:numPr>
          <w:ilvl w:val="0"/>
          <w:numId w:val="17"/>
        </w:numPr>
        <w:spacing w:after="0" w:line="259" w:lineRule="auto"/>
        <w:rPr>
          <w:rFonts w:ascii="Arial" w:eastAsia="Arial" w:hAnsi="Arial" w:cs="Arial"/>
          <w:sz w:val="28"/>
        </w:rPr>
      </w:pPr>
      <w:r w:rsidRPr="00B866A8">
        <w:rPr>
          <w:rFonts w:ascii="Arial" w:eastAsia="Arial" w:hAnsi="Arial" w:cs="Arial"/>
          <w:sz w:val="28"/>
        </w:rPr>
        <w:t>A pupil fails, without good reason, to attend an examination for which the school has paid the entry fee.</w:t>
      </w:r>
    </w:p>
    <w:p w14:paraId="426BCD41" w14:textId="77777777" w:rsidR="00B866A8" w:rsidRPr="00B866A8" w:rsidRDefault="00B866A8" w:rsidP="00B866A8">
      <w:pPr>
        <w:numPr>
          <w:ilvl w:val="0"/>
          <w:numId w:val="17"/>
        </w:numPr>
        <w:spacing w:after="0" w:line="259" w:lineRule="auto"/>
        <w:rPr>
          <w:rFonts w:ascii="Arial" w:eastAsia="Arial" w:hAnsi="Arial" w:cs="Arial"/>
          <w:sz w:val="28"/>
        </w:rPr>
      </w:pPr>
      <w:r w:rsidRPr="00B866A8">
        <w:rPr>
          <w:rFonts w:ascii="Arial" w:eastAsia="Arial" w:hAnsi="Arial" w:cs="Arial"/>
          <w:sz w:val="28"/>
        </w:rPr>
        <w:t xml:space="preserve">Additional costs arise </w:t>
      </w:r>
      <w:proofErr w:type="gramStart"/>
      <w:r w:rsidRPr="00B866A8">
        <w:rPr>
          <w:rFonts w:ascii="Arial" w:eastAsia="Arial" w:hAnsi="Arial" w:cs="Arial"/>
          <w:sz w:val="28"/>
        </w:rPr>
        <w:t>as a result of</w:t>
      </w:r>
      <w:proofErr w:type="gramEnd"/>
      <w:r w:rsidRPr="00B866A8">
        <w:rPr>
          <w:rFonts w:ascii="Arial" w:eastAsia="Arial" w:hAnsi="Arial" w:cs="Arial"/>
          <w:sz w:val="28"/>
        </w:rPr>
        <w:t xml:space="preserve"> late entries requested by parents.</w:t>
      </w:r>
    </w:p>
    <w:p w14:paraId="3CAE0969" w14:textId="77777777" w:rsidR="00B866A8" w:rsidRPr="00B866A8" w:rsidRDefault="00B866A8" w:rsidP="00B866A8">
      <w:pPr>
        <w:numPr>
          <w:ilvl w:val="0"/>
          <w:numId w:val="17"/>
        </w:numPr>
        <w:spacing w:after="0" w:line="259" w:lineRule="auto"/>
        <w:rPr>
          <w:rFonts w:ascii="Arial" w:eastAsia="Arial" w:hAnsi="Arial" w:cs="Arial"/>
          <w:sz w:val="28"/>
        </w:rPr>
      </w:pPr>
      <w:r w:rsidRPr="00B866A8">
        <w:rPr>
          <w:rFonts w:ascii="Arial" w:eastAsia="Arial" w:hAnsi="Arial" w:cs="Arial"/>
          <w:sz w:val="28"/>
        </w:rPr>
        <w:t>Charges are otherwise permitted by legislation or Department for Education guidance.</w:t>
      </w:r>
    </w:p>
    <w:p w14:paraId="7BABCFF7"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pict w14:anchorId="0B4A158B">
          <v:rect id="_x0000_i1177" style="width:0;height:1.5pt" o:hralign="center" o:hrstd="t" o:hr="t" fillcolor="#a0a0a0" stroked="f"/>
        </w:pict>
      </w:r>
    </w:p>
    <w:p w14:paraId="09563A3C"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10. Materials and Finished Products</w:t>
      </w:r>
    </w:p>
    <w:p w14:paraId="4C04BAE1"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The school may charge for materials used in practical subjects where parents have indicated in advance that they wish their child to own the finished product.</w:t>
      </w:r>
    </w:p>
    <w:p w14:paraId="6C823495"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Examples may include:</w:t>
      </w:r>
    </w:p>
    <w:p w14:paraId="5A283914" w14:textId="77777777" w:rsidR="00B866A8" w:rsidRPr="00B866A8" w:rsidRDefault="00B866A8" w:rsidP="00B866A8">
      <w:pPr>
        <w:numPr>
          <w:ilvl w:val="0"/>
          <w:numId w:val="18"/>
        </w:numPr>
        <w:spacing w:after="0" w:line="259" w:lineRule="auto"/>
        <w:rPr>
          <w:rFonts w:ascii="Arial" w:eastAsia="Arial" w:hAnsi="Arial" w:cs="Arial"/>
          <w:sz w:val="28"/>
        </w:rPr>
      </w:pPr>
      <w:r w:rsidRPr="00B866A8">
        <w:rPr>
          <w:rFonts w:ascii="Arial" w:eastAsia="Arial" w:hAnsi="Arial" w:cs="Arial"/>
          <w:sz w:val="28"/>
        </w:rPr>
        <w:t>Art and craft projects.</w:t>
      </w:r>
    </w:p>
    <w:p w14:paraId="5422A555" w14:textId="77777777" w:rsidR="00B866A8" w:rsidRPr="00B866A8" w:rsidRDefault="00B866A8" w:rsidP="00B866A8">
      <w:pPr>
        <w:numPr>
          <w:ilvl w:val="0"/>
          <w:numId w:val="18"/>
        </w:numPr>
        <w:spacing w:after="0" w:line="259" w:lineRule="auto"/>
        <w:rPr>
          <w:rFonts w:ascii="Arial" w:eastAsia="Arial" w:hAnsi="Arial" w:cs="Arial"/>
          <w:sz w:val="28"/>
        </w:rPr>
      </w:pPr>
      <w:r w:rsidRPr="00B866A8">
        <w:rPr>
          <w:rFonts w:ascii="Arial" w:eastAsia="Arial" w:hAnsi="Arial" w:cs="Arial"/>
          <w:sz w:val="28"/>
        </w:rPr>
        <w:t>Design and Technology products.</w:t>
      </w:r>
    </w:p>
    <w:p w14:paraId="502D8B64" w14:textId="77777777" w:rsidR="00B866A8" w:rsidRPr="00B866A8" w:rsidRDefault="00B866A8" w:rsidP="00B866A8">
      <w:pPr>
        <w:numPr>
          <w:ilvl w:val="0"/>
          <w:numId w:val="18"/>
        </w:numPr>
        <w:spacing w:after="0" w:line="259" w:lineRule="auto"/>
        <w:rPr>
          <w:rFonts w:ascii="Arial" w:eastAsia="Arial" w:hAnsi="Arial" w:cs="Arial"/>
          <w:sz w:val="28"/>
        </w:rPr>
      </w:pPr>
      <w:r w:rsidRPr="00B866A8">
        <w:rPr>
          <w:rFonts w:ascii="Arial" w:eastAsia="Arial" w:hAnsi="Arial" w:cs="Arial"/>
          <w:sz w:val="28"/>
        </w:rPr>
        <w:t>Food Technology ingredients.</w:t>
      </w:r>
    </w:p>
    <w:p w14:paraId="7E49492D"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Any charge will be limited to the cost of materials used.</w:t>
      </w:r>
    </w:p>
    <w:p w14:paraId="5C8938FC"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pict w14:anchorId="34292BF8">
          <v:rect id="_x0000_i1178" style="width:0;height:1.5pt" o:hralign="center" o:hrstd="t" o:hr="t" fillcolor="#a0a0a0" stroked="f"/>
        </w:pict>
      </w:r>
    </w:p>
    <w:p w14:paraId="175BFC48"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11. Swimming</w:t>
      </w:r>
    </w:p>
    <w:p w14:paraId="3EEA1CBD"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Swimming forms part of the National Curriculum and is provided to pupils during school hours.</w:t>
      </w:r>
    </w:p>
    <w:p w14:paraId="365D5C8C"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No charge will be made for swimming instruction.</w:t>
      </w:r>
    </w:p>
    <w:p w14:paraId="36B43130"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The school may request a voluntary contribution towards transport costs associated with swimming lessons.</w:t>
      </w:r>
    </w:p>
    <w:p w14:paraId="39CFDF78"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lastRenderedPageBreak/>
        <w:t>Written parental consent will be obtained before participation.</w:t>
      </w:r>
    </w:p>
    <w:p w14:paraId="76BCE10C"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pict w14:anchorId="2A88A4F5">
          <v:rect id="_x0000_i1179" style="width:0;height:1.5pt" o:hralign="center" o:hrstd="t" o:hr="t" fillcolor="#a0a0a0" stroked="f"/>
        </w:pict>
      </w:r>
    </w:p>
    <w:p w14:paraId="47127D20"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12. Remissions and Financial Support</w:t>
      </w:r>
    </w:p>
    <w:p w14:paraId="2B570087"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St Andrew's Methodist Primary School is committed to ensuring that financial hardship does not prevent pupils from accessing educational opportunities.</w:t>
      </w:r>
    </w:p>
    <w:p w14:paraId="43BC14F5"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Support may be available for families who:</w:t>
      </w:r>
    </w:p>
    <w:p w14:paraId="217CD3A5" w14:textId="77777777" w:rsidR="00B866A8" w:rsidRPr="00B866A8" w:rsidRDefault="00B866A8" w:rsidP="00B866A8">
      <w:pPr>
        <w:numPr>
          <w:ilvl w:val="0"/>
          <w:numId w:val="19"/>
        </w:numPr>
        <w:spacing w:after="0" w:line="259" w:lineRule="auto"/>
        <w:rPr>
          <w:rFonts w:ascii="Arial" w:eastAsia="Arial" w:hAnsi="Arial" w:cs="Arial"/>
          <w:sz w:val="28"/>
        </w:rPr>
      </w:pPr>
      <w:r w:rsidRPr="00B866A8">
        <w:rPr>
          <w:rFonts w:ascii="Arial" w:eastAsia="Arial" w:hAnsi="Arial" w:cs="Arial"/>
          <w:sz w:val="28"/>
        </w:rPr>
        <w:t>Are eligible for Free School Meals.</w:t>
      </w:r>
    </w:p>
    <w:p w14:paraId="4CD03636" w14:textId="77777777" w:rsidR="00B866A8" w:rsidRPr="00B866A8" w:rsidRDefault="00B866A8" w:rsidP="00B866A8">
      <w:pPr>
        <w:numPr>
          <w:ilvl w:val="0"/>
          <w:numId w:val="19"/>
        </w:numPr>
        <w:spacing w:after="0" w:line="259" w:lineRule="auto"/>
        <w:rPr>
          <w:rFonts w:ascii="Arial" w:eastAsia="Arial" w:hAnsi="Arial" w:cs="Arial"/>
          <w:sz w:val="28"/>
        </w:rPr>
      </w:pPr>
      <w:r w:rsidRPr="00B866A8">
        <w:rPr>
          <w:rFonts w:ascii="Arial" w:eastAsia="Arial" w:hAnsi="Arial" w:cs="Arial"/>
          <w:sz w:val="28"/>
        </w:rPr>
        <w:t>Receive qualifying benefits.</w:t>
      </w:r>
    </w:p>
    <w:p w14:paraId="6ABC8437" w14:textId="77777777" w:rsidR="00B866A8" w:rsidRPr="00B866A8" w:rsidRDefault="00B866A8" w:rsidP="00B866A8">
      <w:pPr>
        <w:numPr>
          <w:ilvl w:val="0"/>
          <w:numId w:val="19"/>
        </w:numPr>
        <w:spacing w:after="0" w:line="259" w:lineRule="auto"/>
        <w:rPr>
          <w:rFonts w:ascii="Arial" w:eastAsia="Arial" w:hAnsi="Arial" w:cs="Arial"/>
          <w:sz w:val="28"/>
        </w:rPr>
      </w:pPr>
      <w:r w:rsidRPr="00B866A8">
        <w:rPr>
          <w:rFonts w:ascii="Arial" w:eastAsia="Arial" w:hAnsi="Arial" w:cs="Arial"/>
          <w:sz w:val="28"/>
        </w:rPr>
        <w:t>Are experiencing temporary financial hardship.</w:t>
      </w:r>
    </w:p>
    <w:p w14:paraId="5D292093" w14:textId="77777777" w:rsidR="00B866A8" w:rsidRPr="00B866A8" w:rsidRDefault="00B866A8" w:rsidP="00B866A8">
      <w:pPr>
        <w:numPr>
          <w:ilvl w:val="0"/>
          <w:numId w:val="19"/>
        </w:numPr>
        <w:spacing w:after="0" w:line="259" w:lineRule="auto"/>
        <w:rPr>
          <w:rFonts w:ascii="Arial" w:eastAsia="Arial" w:hAnsi="Arial" w:cs="Arial"/>
          <w:sz w:val="28"/>
        </w:rPr>
      </w:pPr>
      <w:r w:rsidRPr="00B866A8">
        <w:rPr>
          <w:rFonts w:ascii="Arial" w:eastAsia="Arial" w:hAnsi="Arial" w:cs="Arial"/>
          <w:sz w:val="28"/>
        </w:rPr>
        <w:t>Have circumstances identified by the school as requiring support.</w:t>
      </w:r>
    </w:p>
    <w:p w14:paraId="0DD38524"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This list is not exhaustive.</w:t>
      </w:r>
    </w:p>
    <w:p w14:paraId="06A77279"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The Headteacher has discretion to approve full or partial remissions of charges and contributions based on individual circumstances.</w:t>
      </w:r>
    </w:p>
    <w:p w14:paraId="60DF4EDE"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Assistance may be funded through:</w:t>
      </w:r>
    </w:p>
    <w:p w14:paraId="71E17C5A" w14:textId="77777777" w:rsidR="00B866A8" w:rsidRPr="00B866A8" w:rsidRDefault="00B866A8" w:rsidP="00B866A8">
      <w:pPr>
        <w:numPr>
          <w:ilvl w:val="0"/>
          <w:numId w:val="20"/>
        </w:numPr>
        <w:spacing w:after="0" w:line="259" w:lineRule="auto"/>
        <w:rPr>
          <w:rFonts w:ascii="Arial" w:eastAsia="Arial" w:hAnsi="Arial" w:cs="Arial"/>
          <w:sz w:val="28"/>
        </w:rPr>
      </w:pPr>
      <w:r w:rsidRPr="00B866A8">
        <w:rPr>
          <w:rFonts w:ascii="Arial" w:eastAsia="Arial" w:hAnsi="Arial" w:cs="Arial"/>
          <w:sz w:val="28"/>
        </w:rPr>
        <w:t>School budget allocations.</w:t>
      </w:r>
    </w:p>
    <w:p w14:paraId="726C8380" w14:textId="77777777" w:rsidR="00B866A8" w:rsidRPr="00B866A8" w:rsidRDefault="00B866A8" w:rsidP="00B866A8">
      <w:pPr>
        <w:numPr>
          <w:ilvl w:val="0"/>
          <w:numId w:val="20"/>
        </w:numPr>
        <w:spacing w:after="0" w:line="259" w:lineRule="auto"/>
        <w:rPr>
          <w:rFonts w:ascii="Arial" w:eastAsia="Arial" w:hAnsi="Arial" w:cs="Arial"/>
          <w:sz w:val="28"/>
        </w:rPr>
      </w:pPr>
      <w:r w:rsidRPr="00B866A8">
        <w:rPr>
          <w:rFonts w:ascii="Arial" w:eastAsia="Arial" w:hAnsi="Arial" w:cs="Arial"/>
          <w:sz w:val="28"/>
        </w:rPr>
        <w:t>School fundraising funds.</w:t>
      </w:r>
    </w:p>
    <w:p w14:paraId="47FDBA9D" w14:textId="77777777" w:rsidR="00B866A8" w:rsidRPr="00B866A8" w:rsidRDefault="00B866A8" w:rsidP="00B866A8">
      <w:pPr>
        <w:numPr>
          <w:ilvl w:val="0"/>
          <w:numId w:val="20"/>
        </w:numPr>
        <w:spacing w:after="0" w:line="259" w:lineRule="auto"/>
        <w:rPr>
          <w:rFonts w:ascii="Arial" w:eastAsia="Arial" w:hAnsi="Arial" w:cs="Arial"/>
          <w:sz w:val="28"/>
        </w:rPr>
      </w:pPr>
      <w:r w:rsidRPr="00B866A8">
        <w:rPr>
          <w:rFonts w:ascii="Arial" w:eastAsia="Arial" w:hAnsi="Arial" w:cs="Arial"/>
          <w:sz w:val="28"/>
        </w:rPr>
        <w:t>Charitable grants and donations.</w:t>
      </w:r>
    </w:p>
    <w:p w14:paraId="6BECEF46" w14:textId="77777777" w:rsidR="00B866A8" w:rsidRPr="00B866A8" w:rsidRDefault="00B866A8" w:rsidP="00B866A8">
      <w:pPr>
        <w:numPr>
          <w:ilvl w:val="0"/>
          <w:numId w:val="20"/>
        </w:numPr>
        <w:spacing w:after="0" w:line="259" w:lineRule="auto"/>
        <w:rPr>
          <w:rFonts w:ascii="Arial" w:eastAsia="Arial" w:hAnsi="Arial" w:cs="Arial"/>
          <w:sz w:val="28"/>
        </w:rPr>
      </w:pPr>
      <w:r w:rsidRPr="00B866A8">
        <w:rPr>
          <w:rFonts w:ascii="Arial" w:eastAsia="Arial" w:hAnsi="Arial" w:cs="Arial"/>
          <w:sz w:val="28"/>
        </w:rPr>
        <w:t>Other available funding sources.</w:t>
      </w:r>
    </w:p>
    <w:p w14:paraId="7BA45340"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All requests for financial assistance will be treated sensitively and confidentially.</w:t>
      </w:r>
    </w:p>
    <w:p w14:paraId="6A1AC425"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pict w14:anchorId="572D1901">
          <v:rect id="_x0000_i1180" style="width:0;height:1.5pt" o:hralign="center" o:hrstd="t" o:hr="t" fillcolor="#a0a0a0" stroked="f"/>
        </w:pict>
      </w:r>
    </w:p>
    <w:p w14:paraId="1FE3B010"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13. School Milk</w:t>
      </w:r>
    </w:p>
    <w:p w14:paraId="7CE60982"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Milk may be provided under the school's chosen milk scheme and in accordance with current eligibility criteria.</w:t>
      </w:r>
    </w:p>
    <w:p w14:paraId="2007CD2B"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Parents will be informed of any charges and payment arrangements that apply.</w:t>
      </w:r>
    </w:p>
    <w:p w14:paraId="6656B7B8"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pict w14:anchorId="78251892">
          <v:rect id="_x0000_i1181" style="width:0;height:1.5pt" o:hralign="center" o:hrstd="t" o:hr="t" fillcolor="#a0a0a0" stroked="f"/>
        </w:pict>
      </w:r>
    </w:p>
    <w:p w14:paraId="27D30A87"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14. School Uniform</w:t>
      </w:r>
    </w:p>
    <w:p w14:paraId="66479A1C"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Parents may purchase branded school uniform from the school's approved supplier.</w:t>
      </w:r>
    </w:p>
    <w:p w14:paraId="63EFFF6F"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However:</w:t>
      </w:r>
    </w:p>
    <w:p w14:paraId="0927284F" w14:textId="77777777" w:rsidR="00B866A8" w:rsidRPr="00B866A8" w:rsidRDefault="00B866A8" w:rsidP="00B866A8">
      <w:pPr>
        <w:numPr>
          <w:ilvl w:val="0"/>
          <w:numId w:val="21"/>
        </w:numPr>
        <w:spacing w:after="0" w:line="259" w:lineRule="auto"/>
        <w:rPr>
          <w:rFonts w:ascii="Arial" w:eastAsia="Arial" w:hAnsi="Arial" w:cs="Arial"/>
          <w:sz w:val="28"/>
        </w:rPr>
      </w:pPr>
      <w:r w:rsidRPr="00B866A8">
        <w:rPr>
          <w:rFonts w:ascii="Arial" w:eastAsia="Arial" w:hAnsi="Arial" w:cs="Arial"/>
          <w:sz w:val="28"/>
        </w:rPr>
        <w:t>Branded items are not compulsory.</w:t>
      </w:r>
    </w:p>
    <w:p w14:paraId="3E421027" w14:textId="77777777" w:rsidR="00B866A8" w:rsidRPr="00B866A8" w:rsidRDefault="00B866A8" w:rsidP="00B866A8">
      <w:pPr>
        <w:numPr>
          <w:ilvl w:val="0"/>
          <w:numId w:val="21"/>
        </w:numPr>
        <w:spacing w:after="0" w:line="259" w:lineRule="auto"/>
        <w:rPr>
          <w:rFonts w:ascii="Arial" w:eastAsia="Arial" w:hAnsi="Arial" w:cs="Arial"/>
          <w:sz w:val="28"/>
        </w:rPr>
      </w:pPr>
      <w:r w:rsidRPr="00B866A8">
        <w:rPr>
          <w:rFonts w:ascii="Arial" w:eastAsia="Arial" w:hAnsi="Arial" w:cs="Arial"/>
          <w:sz w:val="28"/>
        </w:rPr>
        <w:t>Generic uniform that complies with the school's uniform expectations is acceptable.</w:t>
      </w:r>
    </w:p>
    <w:p w14:paraId="07727D84" w14:textId="77777777" w:rsidR="00B866A8" w:rsidRPr="00B866A8" w:rsidRDefault="00B866A8" w:rsidP="00B866A8">
      <w:pPr>
        <w:numPr>
          <w:ilvl w:val="0"/>
          <w:numId w:val="21"/>
        </w:numPr>
        <w:spacing w:after="0" w:line="259" w:lineRule="auto"/>
        <w:rPr>
          <w:rFonts w:ascii="Arial" w:eastAsia="Arial" w:hAnsi="Arial" w:cs="Arial"/>
          <w:sz w:val="28"/>
        </w:rPr>
      </w:pPr>
      <w:r w:rsidRPr="00B866A8">
        <w:rPr>
          <w:rFonts w:ascii="Arial" w:eastAsia="Arial" w:hAnsi="Arial" w:cs="Arial"/>
          <w:sz w:val="28"/>
        </w:rPr>
        <w:lastRenderedPageBreak/>
        <w:t>The school maintains a supply of pre-loved uniform where available.</w:t>
      </w:r>
    </w:p>
    <w:p w14:paraId="4E45E028"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The school will seek to support families requiring assistance with uniform, subject to the availability of stock and available funding.</w:t>
      </w:r>
    </w:p>
    <w:p w14:paraId="69B54901"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pict w14:anchorId="422C97BE">
          <v:rect id="_x0000_i1182" style="width:0;height:1.5pt" o:hralign="center" o:hrstd="t" o:hr="t" fillcolor="#a0a0a0" stroked="f"/>
        </w:pict>
      </w:r>
    </w:p>
    <w:p w14:paraId="6ABE8979"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15. Damage to School Property and Loss of Equipment</w:t>
      </w:r>
    </w:p>
    <w:p w14:paraId="2AACC631"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The Governing Board reserves the right to seek reimbursement where school property has been deliberately or negligently damaged.</w:t>
      </w:r>
    </w:p>
    <w:p w14:paraId="413C1A78"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Charges may be made for:</w:t>
      </w:r>
    </w:p>
    <w:p w14:paraId="39D0512D" w14:textId="77777777" w:rsidR="00B866A8" w:rsidRPr="00B866A8" w:rsidRDefault="00B866A8" w:rsidP="00B866A8">
      <w:pPr>
        <w:numPr>
          <w:ilvl w:val="0"/>
          <w:numId w:val="22"/>
        </w:numPr>
        <w:spacing w:after="0" w:line="259" w:lineRule="auto"/>
        <w:rPr>
          <w:rFonts w:ascii="Arial" w:eastAsia="Arial" w:hAnsi="Arial" w:cs="Arial"/>
          <w:sz w:val="28"/>
        </w:rPr>
      </w:pPr>
      <w:r w:rsidRPr="00B866A8">
        <w:rPr>
          <w:rFonts w:ascii="Arial" w:eastAsia="Arial" w:hAnsi="Arial" w:cs="Arial"/>
          <w:sz w:val="28"/>
        </w:rPr>
        <w:t>Wilful damage to school buildings, furniture or equipment.</w:t>
      </w:r>
    </w:p>
    <w:p w14:paraId="07C6EE30" w14:textId="77777777" w:rsidR="00B866A8" w:rsidRPr="00B866A8" w:rsidRDefault="00B866A8" w:rsidP="00B866A8">
      <w:pPr>
        <w:numPr>
          <w:ilvl w:val="0"/>
          <w:numId w:val="22"/>
        </w:numPr>
        <w:spacing w:after="0" w:line="259" w:lineRule="auto"/>
        <w:rPr>
          <w:rFonts w:ascii="Arial" w:eastAsia="Arial" w:hAnsi="Arial" w:cs="Arial"/>
          <w:sz w:val="28"/>
        </w:rPr>
      </w:pPr>
      <w:r w:rsidRPr="00B866A8">
        <w:rPr>
          <w:rFonts w:ascii="Arial" w:eastAsia="Arial" w:hAnsi="Arial" w:cs="Arial"/>
          <w:sz w:val="28"/>
        </w:rPr>
        <w:t xml:space="preserve">Lost or damaged </w:t>
      </w:r>
      <w:proofErr w:type="gramStart"/>
      <w:r w:rsidRPr="00B866A8">
        <w:rPr>
          <w:rFonts w:ascii="Arial" w:eastAsia="Arial" w:hAnsi="Arial" w:cs="Arial"/>
          <w:sz w:val="28"/>
        </w:rPr>
        <w:t>school books</w:t>
      </w:r>
      <w:proofErr w:type="gramEnd"/>
      <w:r w:rsidRPr="00B866A8">
        <w:rPr>
          <w:rFonts w:ascii="Arial" w:eastAsia="Arial" w:hAnsi="Arial" w:cs="Arial"/>
          <w:sz w:val="28"/>
        </w:rPr>
        <w:t>.</w:t>
      </w:r>
    </w:p>
    <w:p w14:paraId="75AC5BCF" w14:textId="77777777" w:rsidR="00B866A8" w:rsidRPr="00B866A8" w:rsidRDefault="00B866A8" w:rsidP="00B866A8">
      <w:pPr>
        <w:numPr>
          <w:ilvl w:val="0"/>
          <w:numId w:val="22"/>
        </w:numPr>
        <w:spacing w:after="0" w:line="259" w:lineRule="auto"/>
        <w:rPr>
          <w:rFonts w:ascii="Arial" w:eastAsia="Arial" w:hAnsi="Arial" w:cs="Arial"/>
          <w:sz w:val="28"/>
        </w:rPr>
      </w:pPr>
      <w:r w:rsidRPr="00B866A8">
        <w:rPr>
          <w:rFonts w:ascii="Arial" w:eastAsia="Arial" w:hAnsi="Arial" w:cs="Arial"/>
          <w:sz w:val="28"/>
        </w:rPr>
        <w:t>Lost or damaged school-owned devices, chargers or accessories issued to pupils.</w:t>
      </w:r>
    </w:p>
    <w:p w14:paraId="704B1320" w14:textId="77777777" w:rsidR="00B866A8" w:rsidRPr="00B866A8" w:rsidRDefault="00B866A8" w:rsidP="00B866A8">
      <w:pPr>
        <w:numPr>
          <w:ilvl w:val="0"/>
          <w:numId w:val="22"/>
        </w:numPr>
        <w:spacing w:after="0" w:line="259" w:lineRule="auto"/>
        <w:rPr>
          <w:rFonts w:ascii="Arial" w:eastAsia="Arial" w:hAnsi="Arial" w:cs="Arial"/>
          <w:sz w:val="28"/>
        </w:rPr>
      </w:pPr>
      <w:r w:rsidRPr="00B866A8">
        <w:rPr>
          <w:rFonts w:ascii="Arial" w:eastAsia="Arial" w:hAnsi="Arial" w:cs="Arial"/>
          <w:sz w:val="28"/>
        </w:rPr>
        <w:t>Damage beyond normal wear and tear.</w:t>
      </w:r>
    </w:p>
    <w:p w14:paraId="0B29A771"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Any charge will be limited to the reasonable cost of repair or replacement.</w:t>
      </w:r>
    </w:p>
    <w:p w14:paraId="5809546B"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pict w14:anchorId="43C633DB">
          <v:rect id="_x0000_i1183" style="width:0;height:1.5pt" o:hralign="center" o:hrstd="t" o:hr="t" fillcolor="#a0a0a0" stroked="f"/>
        </w:pict>
      </w:r>
    </w:p>
    <w:p w14:paraId="78F879D0"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16. Extended Day Services</w:t>
      </w:r>
    </w:p>
    <w:p w14:paraId="6F6624CF"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Charges may be made for services provided outside the school day, including:</w:t>
      </w:r>
    </w:p>
    <w:p w14:paraId="3C9F09F8" w14:textId="77777777" w:rsidR="00B866A8" w:rsidRPr="00B866A8" w:rsidRDefault="00B866A8" w:rsidP="00B866A8">
      <w:pPr>
        <w:numPr>
          <w:ilvl w:val="0"/>
          <w:numId w:val="23"/>
        </w:numPr>
        <w:spacing w:after="0" w:line="259" w:lineRule="auto"/>
        <w:rPr>
          <w:rFonts w:ascii="Arial" w:eastAsia="Arial" w:hAnsi="Arial" w:cs="Arial"/>
          <w:sz w:val="28"/>
        </w:rPr>
      </w:pPr>
      <w:r w:rsidRPr="00B866A8">
        <w:rPr>
          <w:rFonts w:ascii="Arial" w:eastAsia="Arial" w:hAnsi="Arial" w:cs="Arial"/>
          <w:sz w:val="28"/>
        </w:rPr>
        <w:t>Breakfast Club.</w:t>
      </w:r>
    </w:p>
    <w:p w14:paraId="3C4E30CE" w14:textId="77777777" w:rsidR="00B866A8" w:rsidRPr="00B866A8" w:rsidRDefault="00B866A8" w:rsidP="00B866A8">
      <w:pPr>
        <w:numPr>
          <w:ilvl w:val="0"/>
          <w:numId w:val="23"/>
        </w:numPr>
        <w:spacing w:after="0" w:line="259" w:lineRule="auto"/>
        <w:rPr>
          <w:rFonts w:ascii="Arial" w:eastAsia="Arial" w:hAnsi="Arial" w:cs="Arial"/>
          <w:sz w:val="28"/>
        </w:rPr>
      </w:pPr>
      <w:r w:rsidRPr="00B866A8">
        <w:rPr>
          <w:rFonts w:ascii="Arial" w:eastAsia="Arial" w:hAnsi="Arial" w:cs="Arial"/>
          <w:sz w:val="28"/>
        </w:rPr>
        <w:t>After-school clubs.</w:t>
      </w:r>
    </w:p>
    <w:p w14:paraId="1EB33424" w14:textId="77777777" w:rsidR="00B866A8" w:rsidRPr="00B866A8" w:rsidRDefault="00B866A8" w:rsidP="00B866A8">
      <w:pPr>
        <w:numPr>
          <w:ilvl w:val="0"/>
          <w:numId w:val="23"/>
        </w:numPr>
        <w:spacing w:after="0" w:line="259" w:lineRule="auto"/>
        <w:rPr>
          <w:rFonts w:ascii="Arial" w:eastAsia="Arial" w:hAnsi="Arial" w:cs="Arial"/>
          <w:sz w:val="28"/>
        </w:rPr>
      </w:pPr>
      <w:r w:rsidRPr="00B866A8">
        <w:rPr>
          <w:rFonts w:ascii="Arial" w:eastAsia="Arial" w:hAnsi="Arial" w:cs="Arial"/>
          <w:sz w:val="28"/>
        </w:rPr>
        <w:t>Wraparound childcare.</w:t>
      </w:r>
    </w:p>
    <w:p w14:paraId="5BE412BB" w14:textId="77777777" w:rsidR="00B866A8" w:rsidRPr="00B866A8" w:rsidRDefault="00B866A8" w:rsidP="00B866A8">
      <w:pPr>
        <w:numPr>
          <w:ilvl w:val="0"/>
          <w:numId w:val="23"/>
        </w:numPr>
        <w:spacing w:after="0" w:line="259" w:lineRule="auto"/>
        <w:rPr>
          <w:rFonts w:ascii="Arial" w:eastAsia="Arial" w:hAnsi="Arial" w:cs="Arial"/>
          <w:sz w:val="28"/>
        </w:rPr>
      </w:pPr>
      <w:r w:rsidRPr="00B866A8">
        <w:rPr>
          <w:rFonts w:ascii="Arial" w:eastAsia="Arial" w:hAnsi="Arial" w:cs="Arial"/>
          <w:sz w:val="28"/>
        </w:rPr>
        <w:t>Holiday provision.</w:t>
      </w:r>
    </w:p>
    <w:p w14:paraId="57AF7EFA"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Charges will be published separately and reviewed periodically.</w:t>
      </w:r>
    </w:p>
    <w:p w14:paraId="02A71E02"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pict w14:anchorId="25C03E9D">
          <v:rect id="_x0000_i1184" style="width:0;height:1.5pt" o:hralign="center" o:hrstd="t" o:hr="t" fillcolor="#a0a0a0" stroked="f"/>
        </w:pict>
      </w:r>
    </w:p>
    <w:p w14:paraId="6036D664"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17. Lettings</w:t>
      </w:r>
    </w:p>
    <w:p w14:paraId="32CBA5DB"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The Governing Board may make school premises available for hire in accordance with the school's Lettings Policy.</w:t>
      </w:r>
    </w:p>
    <w:p w14:paraId="49A67FC6"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Charges will be determined and reviewed by the Governing Board and may take account of:</w:t>
      </w:r>
    </w:p>
    <w:p w14:paraId="1380B822" w14:textId="77777777" w:rsidR="00B866A8" w:rsidRPr="00B866A8" w:rsidRDefault="00B866A8" w:rsidP="00B866A8">
      <w:pPr>
        <w:numPr>
          <w:ilvl w:val="0"/>
          <w:numId w:val="24"/>
        </w:numPr>
        <w:spacing w:after="0" w:line="259" w:lineRule="auto"/>
        <w:rPr>
          <w:rFonts w:ascii="Arial" w:eastAsia="Arial" w:hAnsi="Arial" w:cs="Arial"/>
          <w:sz w:val="28"/>
        </w:rPr>
      </w:pPr>
      <w:r w:rsidRPr="00B866A8">
        <w:rPr>
          <w:rFonts w:ascii="Arial" w:eastAsia="Arial" w:hAnsi="Arial" w:cs="Arial"/>
          <w:sz w:val="28"/>
        </w:rPr>
        <w:t>Staffing costs.</w:t>
      </w:r>
    </w:p>
    <w:p w14:paraId="4C24A4BA" w14:textId="77777777" w:rsidR="00B866A8" w:rsidRPr="00B866A8" w:rsidRDefault="00B866A8" w:rsidP="00B866A8">
      <w:pPr>
        <w:numPr>
          <w:ilvl w:val="0"/>
          <w:numId w:val="24"/>
        </w:numPr>
        <w:spacing w:after="0" w:line="259" w:lineRule="auto"/>
        <w:rPr>
          <w:rFonts w:ascii="Arial" w:eastAsia="Arial" w:hAnsi="Arial" w:cs="Arial"/>
          <w:sz w:val="28"/>
        </w:rPr>
      </w:pPr>
      <w:r w:rsidRPr="00B866A8">
        <w:rPr>
          <w:rFonts w:ascii="Arial" w:eastAsia="Arial" w:hAnsi="Arial" w:cs="Arial"/>
          <w:sz w:val="28"/>
        </w:rPr>
        <w:t>Utilities.</w:t>
      </w:r>
    </w:p>
    <w:p w14:paraId="34D04C23" w14:textId="77777777" w:rsidR="00B866A8" w:rsidRPr="00B866A8" w:rsidRDefault="00B866A8" w:rsidP="00B866A8">
      <w:pPr>
        <w:numPr>
          <w:ilvl w:val="0"/>
          <w:numId w:val="24"/>
        </w:numPr>
        <w:spacing w:after="0" w:line="259" w:lineRule="auto"/>
        <w:rPr>
          <w:rFonts w:ascii="Arial" w:eastAsia="Arial" w:hAnsi="Arial" w:cs="Arial"/>
          <w:sz w:val="28"/>
        </w:rPr>
      </w:pPr>
      <w:r w:rsidRPr="00B866A8">
        <w:rPr>
          <w:rFonts w:ascii="Arial" w:eastAsia="Arial" w:hAnsi="Arial" w:cs="Arial"/>
          <w:sz w:val="28"/>
        </w:rPr>
        <w:t>Cleaning.</w:t>
      </w:r>
    </w:p>
    <w:p w14:paraId="3605A904" w14:textId="77777777" w:rsidR="00B866A8" w:rsidRPr="00B866A8" w:rsidRDefault="00B866A8" w:rsidP="00B866A8">
      <w:pPr>
        <w:numPr>
          <w:ilvl w:val="0"/>
          <w:numId w:val="24"/>
        </w:numPr>
        <w:spacing w:after="0" w:line="259" w:lineRule="auto"/>
        <w:rPr>
          <w:rFonts w:ascii="Arial" w:eastAsia="Arial" w:hAnsi="Arial" w:cs="Arial"/>
          <w:sz w:val="28"/>
        </w:rPr>
      </w:pPr>
      <w:r w:rsidRPr="00B866A8">
        <w:rPr>
          <w:rFonts w:ascii="Arial" w:eastAsia="Arial" w:hAnsi="Arial" w:cs="Arial"/>
          <w:sz w:val="28"/>
        </w:rPr>
        <w:t xml:space="preserve">Equipment </w:t>
      </w:r>
      <w:proofErr w:type="gramStart"/>
      <w:r w:rsidRPr="00B866A8">
        <w:rPr>
          <w:rFonts w:ascii="Arial" w:eastAsia="Arial" w:hAnsi="Arial" w:cs="Arial"/>
          <w:sz w:val="28"/>
        </w:rPr>
        <w:t>use</w:t>
      </w:r>
      <w:proofErr w:type="gramEnd"/>
      <w:r w:rsidRPr="00B866A8">
        <w:rPr>
          <w:rFonts w:ascii="Arial" w:eastAsia="Arial" w:hAnsi="Arial" w:cs="Arial"/>
          <w:sz w:val="28"/>
        </w:rPr>
        <w:t>.</w:t>
      </w:r>
    </w:p>
    <w:p w14:paraId="1231D12D" w14:textId="77777777" w:rsidR="00B866A8" w:rsidRPr="00B866A8" w:rsidRDefault="00B866A8" w:rsidP="00B866A8">
      <w:pPr>
        <w:numPr>
          <w:ilvl w:val="0"/>
          <w:numId w:val="24"/>
        </w:numPr>
        <w:spacing w:after="0" w:line="259" w:lineRule="auto"/>
        <w:rPr>
          <w:rFonts w:ascii="Arial" w:eastAsia="Arial" w:hAnsi="Arial" w:cs="Arial"/>
          <w:sz w:val="28"/>
        </w:rPr>
      </w:pPr>
      <w:r w:rsidRPr="00B866A8">
        <w:rPr>
          <w:rFonts w:ascii="Arial" w:eastAsia="Arial" w:hAnsi="Arial" w:cs="Arial"/>
          <w:sz w:val="28"/>
        </w:rPr>
        <w:t>Insurance.</w:t>
      </w:r>
    </w:p>
    <w:p w14:paraId="1C327335" w14:textId="77777777" w:rsidR="00B866A8" w:rsidRPr="00B866A8" w:rsidRDefault="00B866A8" w:rsidP="00B866A8">
      <w:pPr>
        <w:numPr>
          <w:ilvl w:val="0"/>
          <w:numId w:val="24"/>
        </w:numPr>
        <w:spacing w:after="0" w:line="259" w:lineRule="auto"/>
        <w:rPr>
          <w:rFonts w:ascii="Arial" w:eastAsia="Arial" w:hAnsi="Arial" w:cs="Arial"/>
          <w:sz w:val="28"/>
        </w:rPr>
      </w:pPr>
      <w:r w:rsidRPr="00B866A8">
        <w:rPr>
          <w:rFonts w:ascii="Arial" w:eastAsia="Arial" w:hAnsi="Arial" w:cs="Arial"/>
          <w:sz w:val="28"/>
        </w:rPr>
        <w:lastRenderedPageBreak/>
        <w:t>Wear and tear of facilities.</w:t>
      </w:r>
    </w:p>
    <w:p w14:paraId="567A7326"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pict w14:anchorId="5B2ECFA5">
          <v:rect id="_x0000_i1185" style="width:0;height:1.5pt" o:hralign="center" o:hrstd="t" o:hr="t" fillcolor="#a0a0a0" stroked="f"/>
        </w:pict>
      </w:r>
    </w:p>
    <w:p w14:paraId="32A049CE"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18. Equality and Accessibility</w:t>
      </w:r>
    </w:p>
    <w:p w14:paraId="4A3C24E0"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The Governing Board is committed to ensuring equitable access to educational opportunities for all pupils.</w:t>
      </w:r>
    </w:p>
    <w:p w14:paraId="005F7255"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The school will make reasonable adjustments where required and will ensure compliance with the Equality Act 2010.</w:t>
      </w:r>
    </w:p>
    <w:p w14:paraId="68B1C8E5"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This policy is available in alternative formats upon request.</w:t>
      </w:r>
    </w:p>
    <w:p w14:paraId="0774E4DE"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pict w14:anchorId="2DE0D924">
          <v:rect id="_x0000_i1186" style="width:0;height:1.5pt" o:hralign="center" o:hrstd="t" o:hr="t" fillcolor="#a0a0a0" stroked="f"/>
        </w:pict>
      </w:r>
    </w:p>
    <w:p w14:paraId="2A7CDB30"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19. Reducing Financial Barriers</w:t>
      </w:r>
    </w:p>
    <w:p w14:paraId="12F17F4E"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To minimise financial barriers for families, the school will, where possible:</w:t>
      </w:r>
    </w:p>
    <w:p w14:paraId="55AD9605" w14:textId="77777777" w:rsidR="00B866A8" w:rsidRPr="00B866A8" w:rsidRDefault="00B866A8" w:rsidP="00B866A8">
      <w:pPr>
        <w:numPr>
          <w:ilvl w:val="0"/>
          <w:numId w:val="25"/>
        </w:numPr>
        <w:spacing w:after="0" w:line="259" w:lineRule="auto"/>
        <w:rPr>
          <w:rFonts w:ascii="Arial" w:eastAsia="Arial" w:hAnsi="Arial" w:cs="Arial"/>
          <w:sz w:val="28"/>
        </w:rPr>
      </w:pPr>
      <w:r w:rsidRPr="00B866A8">
        <w:rPr>
          <w:rFonts w:ascii="Arial" w:eastAsia="Arial" w:hAnsi="Arial" w:cs="Arial"/>
          <w:sz w:val="28"/>
        </w:rPr>
        <w:t>Publish information about planned visits and activities in advance.</w:t>
      </w:r>
    </w:p>
    <w:p w14:paraId="7F6130FA" w14:textId="77777777" w:rsidR="00B866A8" w:rsidRPr="00B866A8" w:rsidRDefault="00B866A8" w:rsidP="00B866A8">
      <w:pPr>
        <w:numPr>
          <w:ilvl w:val="0"/>
          <w:numId w:val="25"/>
        </w:numPr>
        <w:spacing w:after="0" w:line="259" w:lineRule="auto"/>
        <w:rPr>
          <w:rFonts w:ascii="Arial" w:eastAsia="Arial" w:hAnsi="Arial" w:cs="Arial"/>
          <w:sz w:val="28"/>
        </w:rPr>
      </w:pPr>
      <w:r w:rsidRPr="00B866A8">
        <w:rPr>
          <w:rFonts w:ascii="Arial" w:eastAsia="Arial" w:hAnsi="Arial" w:cs="Arial"/>
          <w:sz w:val="28"/>
        </w:rPr>
        <w:t>Offer instalment payment arrangements.</w:t>
      </w:r>
    </w:p>
    <w:p w14:paraId="4EA0EDFE" w14:textId="77777777" w:rsidR="00B866A8" w:rsidRPr="00B866A8" w:rsidRDefault="00B866A8" w:rsidP="00B866A8">
      <w:pPr>
        <w:numPr>
          <w:ilvl w:val="0"/>
          <w:numId w:val="25"/>
        </w:numPr>
        <w:spacing w:after="0" w:line="259" w:lineRule="auto"/>
        <w:rPr>
          <w:rFonts w:ascii="Arial" w:eastAsia="Arial" w:hAnsi="Arial" w:cs="Arial"/>
          <w:sz w:val="28"/>
        </w:rPr>
      </w:pPr>
      <w:r w:rsidRPr="00B866A8">
        <w:rPr>
          <w:rFonts w:ascii="Arial" w:eastAsia="Arial" w:hAnsi="Arial" w:cs="Arial"/>
          <w:sz w:val="28"/>
        </w:rPr>
        <w:t>Provide flexible payment schedules where appropriate.</w:t>
      </w:r>
    </w:p>
    <w:p w14:paraId="0ED6F6D4" w14:textId="77777777" w:rsidR="00B866A8" w:rsidRPr="00B866A8" w:rsidRDefault="00B866A8" w:rsidP="00B866A8">
      <w:pPr>
        <w:numPr>
          <w:ilvl w:val="0"/>
          <w:numId w:val="25"/>
        </w:numPr>
        <w:spacing w:after="0" w:line="259" w:lineRule="auto"/>
        <w:rPr>
          <w:rFonts w:ascii="Arial" w:eastAsia="Arial" w:hAnsi="Arial" w:cs="Arial"/>
          <w:sz w:val="28"/>
        </w:rPr>
      </w:pPr>
      <w:r w:rsidRPr="00B866A8">
        <w:rPr>
          <w:rFonts w:ascii="Arial" w:eastAsia="Arial" w:hAnsi="Arial" w:cs="Arial"/>
          <w:sz w:val="28"/>
        </w:rPr>
        <w:t>Consider individual family circumstances.</w:t>
      </w:r>
    </w:p>
    <w:p w14:paraId="67C7D66A" w14:textId="77777777" w:rsidR="00B866A8" w:rsidRPr="00B866A8" w:rsidRDefault="00B866A8" w:rsidP="00B866A8">
      <w:pPr>
        <w:numPr>
          <w:ilvl w:val="0"/>
          <w:numId w:val="25"/>
        </w:numPr>
        <w:spacing w:after="0" w:line="259" w:lineRule="auto"/>
        <w:rPr>
          <w:rFonts w:ascii="Arial" w:eastAsia="Arial" w:hAnsi="Arial" w:cs="Arial"/>
          <w:sz w:val="28"/>
        </w:rPr>
      </w:pPr>
      <w:r w:rsidRPr="00B866A8">
        <w:rPr>
          <w:rFonts w:ascii="Arial" w:eastAsia="Arial" w:hAnsi="Arial" w:cs="Arial"/>
          <w:sz w:val="28"/>
        </w:rPr>
        <w:t>Avoid allocating places solely on a "first come, first served" payment basis.</w:t>
      </w:r>
    </w:p>
    <w:p w14:paraId="78799192"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pict w14:anchorId="25F6F8A5">
          <v:rect id="_x0000_i1187" style="width:0;height:1.5pt" o:hralign="center" o:hrstd="t" o:hr="t" fillcolor="#a0a0a0" stroked="f"/>
        </w:pict>
      </w:r>
    </w:p>
    <w:p w14:paraId="6AD291E9"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20. Monitoring and Review</w:t>
      </w:r>
    </w:p>
    <w:p w14:paraId="2B348BDC"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This policy will be reviewed annually by the Governing Board.</w:t>
      </w:r>
    </w:p>
    <w:p w14:paraId="19E64646"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The Headteacher and Finance and Resources Committee will monitor the implementation of the policy and recommend any necessary amendments.</w:t>
      </w:r>
    </w:p>
    <w:p w14:paraId="3222AC9E"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pict w14:anchorId="0EAD9F1F">
          <v:rect id="_x0000_i1188" style="width:0;height:1.5pt" o:hralign="center" o:hrstd="t" o:hr="t" fillcolor="#a0a0a0" stroked="f"/>
        </w:pict>
      </w:r>
    </w:p>
    <w:p w14:paraId="77450449" w14:textId="77777777" w:rsidR="00B866A8" w:rsidRPr="00B866A8" w:rsidRDefault="00B866A8" w:rsidP="00B866A8">
      <w:pPr>
        <w:spacing w:after="0" w:line="259" w:lineRule="auto"/>
        <w:ind w:left="-5"/>
        <w:rPr>
          <w:rFonts w:ascii="Arial" w:eastAsia="Arial" w:hAnsi="Arial" w:cs="Arial"/>
          <w:b/>
          <w:bCs/>
          <w:sz w:val="28"/>
        </w:rPr>
      </w:pPr>
      <w:r w:rsidRPr="00B866A8">
        <w:rPr>
          <w:rFonts w:ascii="Arial" w:eastAsia="Arial" w:hAnsi="Arial" w:cs="Arial"/>
          <w:b/>
          <w:bCs/>
          <w:sz w:val="28"/>
        </w:rPr>
        <w:t>Approval</w:t>
      </w:r>
    </w:p>
    <w:p w14:paraId="2DC24B06"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Headteacher: __________________________________</w:t>
      </w:r>
    </w:p>
    <w:p w14:paraId="11C4EB3E"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Date: __________________________________</w:t>
      </w:r>
    </w:p>
    <w:p w14:paraId="4A8156A1"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Chair of Governors: __________________________________</w:t>
      </w:r>
    </w:p>
    <w:p w14:paraId="5EE545AA"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sz w:val="28"/>
        </w:rPr>
        <w:t>Date: __________________________________</w:t>
      </w:r>
    </w:p>
    <w:p w14:paraId="1CAE692C"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b/>
          <w:bCs/>
          <w:sz w:val="28"/>
        </w:rPr>
        <w:t>Review Date:</w:t>
      </w:r>
      <w:r w:rsidRPr="00B866A8">
        <w:rPr>
          <w:rFonts w:ascii="Arial" w:eastAsia="Arial" w:hAnsi="Arial" w:cs="Arial"/>
          <w:sz w:val="28"/>
        </w:rPr>
        <w:t xml:space="preserve"> __________________________________</w:t>
      </w:r>
    </w:p>
    <w:p w14:paraId="6A056B5D" w14:textId="77777777"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b/>
          <w:bCs/>
          <w:sz w:val="28"/>
        </w:rPr>
        <w:t>Version:</w:t>
      </w:r>
      <w:r w:rsidRPr="00B866A8">
        <w:rPr>
          <w:rFonts w:ascii="Arial" w:eastAsia="Arial" w:hAnsi="Arial" w:cs="Arial"/>
          <w:sz w:val="28"/>
        </w:rPr>
        <w:t xml:space="preserve"> 2026/27 Policy Version 1.0</w:t>
      </w:r>
    </w:p>
    <w:p w14:paraId="6CF4B955" w14:textId="39FB95B0" w:rsidR="00B866A8" w:rsidRPr="00B866A8" w:rsidRDefault="00B866A8" w:rsidP="00B866A8">
      <w:pPr>
        <w:spacing w:after="0" w:line="259" w:lineRule="auto"/>
        <w:ind w:left="-5"/>
        <w:rPr>
          <w:rFonts w:ascii="Arial" w:eastAsia="Arial" w:hAnsi="Arial" w:cs="Arial"/>
          <w:sz w:val="28"/>
        </w:rPr>
      </w:pPr>
      <w:r w:rsidRPr="00B866A8">
        <w:rPr>
          <w:rFonts w:ascii="Arial" w:eastAsia="Arial" w:hAnsi="Arial" w:cs="Arial"/>
          <w:i/>
          <w:iCs/>
          <w:sz w:val="28"/>
        </w:rPr>
        <w:t xml:space="preserve">This policy has been reviewed against the Department for Education's Charging for School Activities guidance and the charging provisions contained within the Education Act 1996 and is suitable for </w:t>
      </w:r>
      <w:r w:rsidRPr="00B866A8">
        <w:rPr>
          <w:rFonts w:ascii="Arial" w:eastAsia="Arial" w:hAnsi="Arial" w:cs="Arial"/>
          <w:i/>
          <w:iCs/>
          <w:sz w:val="28"/>
        </w:rPr>
        <w:lastRenderedPageBreak/>
        <w:t>adoption by the Governing Board of St Andrew's Methodist Primary School.</w:t>
      </w:r>
      <w:r w:rsidRPr="00B866A8">
        <w:rPr>
          <w:rFonts w:ascii="Arial" w:eastAsia="Arial" w:hAnsi="Arial" w:cs="Arial"/>
          <w:sz w:val="28"/>
        </w:rPr>
        <w:t xml:space="preserve"> </w:t>
      </w:r>
    </w:p>
    <w:p w14:paraId="62388007" w14:textId="2D538DC2" w:rsidR="00270C8F" w:rsidRDefault="00270C8F" w:rsidP="00B866A8">
      <w:pPr>
        <w:spacing w:after="0" w:line="259" w:lineRule="auto"/>
        <w:ind w:left="-5"/>
      </w:pPr>
    </w:p>
    <w:sectPr w:rsidR="00270C8F">
      <w:pgSz w:w="12240" w:h="15840"/>
      <w:pgMar w:top="1486" w:right="1808" w:bottom="1856" w:left="18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D4A4D"/>
    <w:multiLevelType w:val="multilevel"/>
    <w:tmpl w:val="41CEF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7704B"/>
    <w:multiLevelType w:val="multilevel"/>
    <w:tmpl w:val="549A1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A457E"/>
    <w:multiLevelType w:val="multilevel"/>
    <w:tmpl w:val="69543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0F6E68"/>
    <w:multiLevelType w:val="multilevel"/>
    <w:tmpl w:val="C0B6C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0F49B2"/>
    <w:multiLevelType w:val="multilevel"/>
    <w:tmpl w:val="02527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932936"/>
    <w:multiLevelType w:val="multilevel"/>
    <w:tmpl w:val="76668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AD51EE"/>
    <w:multiLevelType w:val="multilevel"/>
    <w:tmpl w:val="D80E5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2F2C29"/>
    <w:multiLevelType w:val="multilevel"/>
    <w:tmpl w:val="DB0AA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105017"/>
    <w:multiLevelType w:val="multilevel"/>
    <w:tmpl w:val="A306A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6421B0"/>
    <w:multiLevelType w:val="multilevel"/>
    <w:tmpl w:val="3EF6E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E20618"/>
    <w:multiLevelType w:val="hybridMultilevel"/>
    <w:tmpl w:val="25A45FE8"/>
    <w:lvl w:ilvl="0" w:tplc="C5643686">
      <w:start w:val="1"/>
      <w:numFmt w:val="bullet"/>
      <w:lvlText w:val="•"/>
      <w:lvlJc w:val="left"/>
      <w:pPr>
        <w:ind w:left="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10C79CC">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3147826">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A3C5A3A">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5D8E5D4">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9806CDE">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F100002">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97C6416">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A124656">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5D56C74"/>
    <w:multiLevelType w:val="multilevel"/>
    <w:tmpl w:val="D31C6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0A47F2"/>
    <w:multiLevelType w:val="multilevel"/>
    <w:tmpl w:val="B802D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DB60B6"/>
    <w:multiLevelType w:val="multilevel"/>
    <w:tmpl w:val="F79A6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C31412"/>
    <w:multiLevelType w:val="multilevel"/>
    <w:tmpl w:val="5064A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710228"/>
    <w:multiLevelType w:val="multilevel"/>
    <w:tmpl w:val="C32E5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B448E4"/>
    <w:multiLevelType w:val="multilevel"/>
    <w:tmpl w:val="3E220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4E40C7"/>
    <w:multiLevelType w:val="multilevel"/>
    <w:tmpl w:val="BA68B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E64A44"/>
    <w:multiLevelType w:val="multilevel"/>
    <w:tmpl w:val="89F61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2F7110"/>
    <w:multiLevelType w:val="multilevel"/>
    <w:tmpl w:val="9BC41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087131"/>
    <w:multiLevelType w:val="multilevel"/>
    <w:tmpl w:val="5FC47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7B2314"/>
    <w:multiLevelType w:val="multilevel"/>
    <w:tmpl w:val="ECF2A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CC69DD"/>
    <w:multiLevelType w:val="multilevel"/>
    <w:tmpl w:val="36E44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A71A49"/>
    <w:multiLevelType w:val="multilevel"/>
    <w:tmpl w:val="321E1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E96DB6"/>
    <w:multiLevelType w:val="multilevel"/>
    <w:tmpl w:val="724A0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0068256">
    <w:abstractNumId w:val="10"/>
  </w:num>
  <w:num w:numId="2" w16cid:durableId="576401060">
    <w:abstractNumId w:val="14"/>
  </w:num>
  <w:num w:numId="3" w16cid:durableId="1888489182">
    <w:abstractNumId w:val="22"/>
  </w:num>
  <w:num w:numId="4" w16cid:durableId="748232917">
    <w:abstractNumId w:val="1"/>
  </w:num>
  <w:num w:numId="5" w16cid:durableId="1004285879">
    <w:abstractNumId w:val="15"/>
  </w:num>
  <w:num w:numId="6" w16cid:durableId="919871909">
    <w:abstractNumId w:val="13"/>
  </w:num>
  <w:num w:numId="7" w16cid:durableId="436364688">
    <w:abstractNumId w:val="24"/>
  </w:num>
  <w:num w:numId="8" w16cid:durableId="1188986110">
    <w:abstractNumId w:val="5"/>
  </w:num>
  <w:num w:numId="9" w16cid:durableId="145365035">
    <w:abstractNumId w:val="20"/>
  </w:num>
  <w:num w:numId="10" w16cid:durableId="183906386">
    <w:abstractNumId w:val="16"/>
  </w:num>
  <w:num w:numId="11" w16cid:durableId="1172178388">
    <w:abstractNumId w:val="21"/>
  </w:num>
  <w:num w:numId="12" w16cid:durableId="1575437392">
    <w:abstractNumId w:val="12"/>
  </w:num>
  <w:num w:numId="13" w16cid:durableId="1316103834">
    <w:abstractNumId w:val="0"/>
  </w:num>
  <w:num w:numId="14" w16cid:durableId="357582056">
    <w:abstractNumId w:val="7"/>
  </w:num>
  <w:num w:numId="15" w16cid:durableId="52195378">
    <w:abstractNumId w:val="9"/>
  </w:num>
  <w:num w:numId="16" w16cid:durableId="2043826935">
    <w:abstractNumId w:val="23"/>
  </w:num>
  <w:num w:numId="17" w16cid:durableId="1265192813">
    <w:abstractNumId w:val="4"/>
  </w:num>
  <w:num w:numId="18" w16cid:durableId="759569181">
    <w:abstractNumId w:val="18"/>
  </w:num>
  <w:num w:numId="19" w16cid:durableId="633095952">
    <w:abstractNumId w:val="19"/>
  </w:num>
  <w:num w:numId="20" w16cid:durableId="383215766">
    <w:abstractNumId w:val="2"/>
  </w:num>
  <w:num w:numId="21" w16cid:durableId="1107886990">
    <w:abstractNumId w:val="3"/>
  </w:num>
  <w:num w:numId="22" w16cid:durableId="2143231979">
    <w:abstractNumId w:val="6"/>
  </w:num>
  <w:num w:numId="23" w16cid:durableId="1468279942">
    <w:abstractNumId w:val="8"/>
  </w:num>
  <w:num w:numId="24" w16cid:durableId="983196179">
    <w:abstractNumId w:val="17"/>
  </w:num>
  <w:num w:numId="25" w16cid:durableId="171615559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C8F"/>
    <w:rsid w:val="00102831"/>
    <w:rsid w:val="00270C8F"/>
    <w:rsid w:val="0058156A"/>
    <w:rsid w:val="00B21D9F"/>
    <w:rsid w:val="00B866A8"/>
    <w:rsid w:val="00CC44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A0EDA"/>
  <w15:docId w15:val="{7F41207E-45C6-414C-8552-DA443A691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69" w:line="249" w:lineRule="auto"/>
      <w:ind w:left="10"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258" w:line="259" w:lineRule="auto"/>
      <w:ind w:left="10" w:hanging="10"/>
      <w:outlineLvl w:val="0"/>
    </w:pPr>
    <w:rPr>
      <w:rFonts w:ascii="Calibri" w:eastAsia="Calibri" w:hAnsi="Calibri" w:cs="Calibri"/>
      <w:b/>
      <w:color w:val="000000"/>
      <w:sz w:val="22"/>
    </w:rPr>
  </w:style>
  <w:style w:type="paragraph" w:styleId="Heading2">
    <w:name w:val="heading 2"/>
    <w:basedOn w:val="Normal"/>
    <w:next w:val="Normal"/>
    <w:link w:val="Heading2Char"/>
    <w:uiPriority w:val="9"/>
    <w:semiHidden/>
    <w:unhideWhenUsed/>
    <w:qFormat/>
    <w:rsid w:val="00B866A8"/>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B866A8"/>
    <w:pPr>
      <w:keepNext/>
      <w:keepLines/>
      <w:spacing w:before="40" w:after="0"/>
      <w:outlineLvl w:val="2"/>
    </w:pPr>
    <w:rPr>
      <w:rFonts w:asciiTheme="majorHAnsi" w:eastAsiaTheme="majorEastAsia" w:hAnsiTheme="majorHAnsi" w:cstheme="majorBidi"/>
      <w:color w:val="0A2F40" w:themeColor="accent1" w:themeShade="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character" w:customStyle="1" w:styleId="Heading2Char">
    <w:name w:val="Heading 2 Char"/>
    <w:basedOn w:val="DefaultParagraphFont"/>
    <w:link w:val="Heading2"/>
    <w:uiPriority w:val="9"/>
    <w:semiHidden/>
    <w:rsid w:val="00B866A8"/>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B866A8"/>
    <w:rPr>
      <w:rFonts w:asciiTheme="majorHAnsi" w:eastAsiaTheme="majorEastAsia" w:hAnsiTheme="majorHAnsi" w:cstheme="majorBidi"/>
      <w:color w:val="0A2F40" w:themeColor="accent1" w:themeShade="7F"/>
    </w:rPr>
  </w:style>
  <w:style w:type="character" w:styleId="Hyperlink">
    <w:name w:val="Hyperlink"/>
    <w:basedOn w:val="DefaultParagraphFont"/>
    <w:uiPriority w:val="99"/>
    <w:unhideWhenUsed/>
    <w:rsid w:val="00B866A8"/>
    <w:rPr>
      <w:color w:val="467886" w:themeColor="hyperlink"/>
      <w:u w:val="single"/>
    </w:rPr>
  </w:style>
  <w:style w:type="character" w:styleId="UnresolvedMention">
    <w:name w:val="Unresolved Mention"/>
    <w:basedOn w:val="DefaultParagraphFont"/>
    <w:uiPriority w:val="99"/>
    <w:semiHidden/>
    <w:unhideWhenUsed/>
    <w:rsid w:val="00B866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1682</Words>
  <Characters>9590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bews</dc:creator>
  <cp:keywords/>
  <cp:lastModifiedBy>louise bews</cp:lastModifiedBy>
  <cp:revision>2</cp:revision>
  <dcterms:created xsi:type="dcterms:W3CDTF">2026-09-30T12:20:00Z</dcterms:created>
  <dcterms:modified xsi:type="dcterms:W3CDTF">2026-09-30T12:20:00Z</dcterms:modified>
</cp:coreProperties>
</file>